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18"/>
        <w:gridCol w:w="4126"/>
        <w:gridCol w:w="2977"/>
        <w:gridCol w:w="2126"/>
        <w:gridCol w:w="4473"/>
      </w:tblGrid>
      <w:tr w:rsidR="00DD5D5C" w:rsidTr="007857AC">
        <w:tc>
          <w:tcPr>
            <w:tcW w:w="518" w:type="dxa"/>
          </w:tcPr>
          <w:p w:rsidR="00DD5D5C" w:rsidRPr="00612DB5" w:rsidRDefault="00DD5D5C" w:rsidP="00F93203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4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Steg</w:t>
            </w:r>
          </w:p>
        </w:tc>
        <w:tc>
          <w:tcPr>
            <w:tcW w:w="2977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Ansvar</w:t>
            </w:r>
          </w:p>
        </w:tc>
        <w:tc>
          <w:tcPr>
            <w:tcW w:w="2126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Tid</w:t>
            </w:r>
          </w:p>
        </w:tc>
        <w:tc>
          <w:tcPr>
            <w:tcW w:w="4473" w:type="dxa"/>
          </w:tcPr>
          <w:p w:rsidR="00DD5D5C" w:rsidRPr="00612DB5" w:rsidRDefault="00DD5D5C" w:rsidP="00F93203">
            <w:pPr>
              <w:rPr>
                <w:b/>
              </w:rPr>
            </w:pPr>
            <w:r w:rsidRPr="00612DB5">
              <w:rPr>
                <w:b/>
              </w:rPr>
              <w:t>Anvisning</w:t>
            </w:r>
          </w:p>
        </w:tc>
      </w:tr>
      <w:tr w:rsidR="00DA2E0B" w:rsidTr="007857AC">
        <w:tc>
          <w:tcPr>
            <w:tcW w:w="518" w:type="dxa"/>
          </w:tcPr>
          <w:p w:rsidR="00DA2E0B" w:rsidRDefault="00B52B11" w:rsidP="00F93203">
            <w:r>
              <w:t>1</w:t>
            </w:r>
          </w:p>
        </w:tc>
        <w:tc>
          <w:tcPr>
            <w:tcW w:w="4126" w:type="dxa"/>
          </w:tcPr>
          <w:p w:rsidR="00DA2E0B" w:rsidRDefault="00DA2E0B" w:rsidP="00333E45">
            <w:r>
              <w:t xml:space="preserve">Kontakt tas </w:t>
            </w:r>
            <w:r w:rsidR="00333E45">
              <w:t>med enskild</w:t>
            </w:r>
          </w:p>
        </w:tc>
        <w:tc>
          <w:tcPr>
            <w:tcW w:w="2977" w:type="dxa"/>
          </w:tcPr>
          <w:p w:rsidR="00DA2E0B" w:rsidRDefault="00DA2E0B" w:rsidP="00F93203">
            <w:r>
              <w:t>Handläggare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333E45" w:rsidRDefault="00333E45" w:rsidP="00333E45">
            <w:r>
              <w:t>Vid egen ansökan tas kontakt och tid bokas in.</w:t>
            </w:r>
          </w:p>
          <w:p w:rsidR="00333E45" w:rsidRDefault="00333E45" w:rsidP="00333E45">
            <w:r>
              <w:t xml:space="preserve">Vid LOB, narkotikabrott, rattfylleri skickas standardbrev 1. </w:t>
            </w:r>
          </w:p>
          <w:p w:rsidR="00DA2E0B" w:rsidRDefault="00333E45" w:rsidP="00333E45">
            <w:r>
              <w:t>Vid annan anmälan tas kontakt via brev eller telefon.</w:t>
            </w:r>
          </w:p>
        </w:tc>
      </w:tr>
      <w:tr w:rsidR="00DA2E0B" w:rsidTr="007857AC">
        <w:tc>
          <w:tcPr>
            <w:tcW w:w="518" w:type="dxa"/>
          </w:tcPr>
          <w:p w:rsidR="00DA2E0B" w:rsidRDefault="00B52B11" w:rsidP="00F93203">
            <w:r>
              <w:t>2</w:t>
            </w:r>
          </w:p>
        </w:tc>
        <w:tc>
          <w:tcPr>
            <w:tcW w:w="4126" w:type="dxa"/>
          </w:tcPr>
          <w:p w:rsidR="00DA2E0B" w:rsidRDefault="00333E45" w:rsidP="00F93203">
            <w:r>
              <w:t>Träff med enskild</w:t>
            </w:r>
          </w:p>
        </w:tc>
        <w:tc>
          <w:tcPr>
            <w:tcW w:w="2977" w:type="dxa"/>
          </w:tcPr>
          <w:p w:rsidR="00DA2E0B" w:rsidRDefault="00A209C8" w:rsidP="00A209C8">
            <w:r>
              <w:t xml:space="preserve">Handläggare 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DA2E0B" w:rsidRPr="000359ED" w:rsidRDefault="00FD1AB0" w:rsidP="00733C63">
            <w:pPr>
              <w:rPr>
                <w:color w:val="FF0000"/>
              </w:rPr>
            </w:pPr>
            <w:r w:rsidRPr="00FD1AB0">
              <w:t>Ge information om vad socialtjänsten kan erbjuda, vid olika missbruk/riskbruk</w:t>
            </w:r>
            <w:r w:rsidRPr="00FD1AB0">
              <w:rPr>
                <w:color w:val="FF0000"/>
              </w:rPr>
              <w:t>.</w:t>
            </w:r>
          </w:p>
        </w:tc>
      </w:tr>
      <w:tr w:rsidR="00DA2E0B" w:rsidTr="007857AC">
        <w:tc>
          <w:tcPr>
            <w:tcW w:w="518" w:type="dxa"/>
          </w:tcPr>
          <w:p w:rsidR="00DA2E0B" w:rsidRDefault="00B52B11" w:rsidP="00F93203">
            <w:r>
              <w:t>3</w:t>
            </w:r>
          </w:p>
        </w:tc>
        <w:tc>
          <w:tcPr>
            <w:tcW w:w="4126" w:type="dxa"/>
          </w:tcPr>
          <w:p w:rsidR="00DA2E0B" w:rsidRDefault="00FD1AB0" w:rsidP="00F93203">
            <w:r>
              <w:t xml:space="preserve">Om enskild inte kommer och inte hör av sig </w:t>
            </w:r>
          </w:p>
        </w:tc>
        <w:tc>
          <w:tcPr>
            <w:tcW w:w="2977" w:type="dxa"/>
          </w:tcPr>
          <w:p w:rsidR="00DA2E0B" w:rsidRDefault="00A209C8" w:rsidP="00A209C8">
            <w:r>
              <w:t xml:space="preserve">Handläggare 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BE45C7" w:rsidRDefault="00BE45C7" w:rsidP="00FD1AB0">
            <w:r>
              <w:t>Gör ett nytt kontaktförsök.</w:t>
            </w:r>
          </w:p>
          <w:p w:rsidR="00DA2E0B" w:rsidRDefault="00FD1AB0" w:rsidP="00FD1AB0">
            <w:r w:rsidRPr="00FD1AB0">
              <w:t>Vid LOB, narkotikabrott, ra</w:t>
            </w:r>
            <w:r>
              <w:t>ttfylleri skickas standardbrev 2</w:t>
            </w:r>
            <w:r w:rsidRPr="00FD1AB0">
              <w:t xml:space="preserve">. </w:t>
            </w:r>
          </w:p>
          <w:p w:rsidR="00FD1AB0" w:rsidRDefault="00FD1AB0" w:rsidP="00BE45C7">
            <w:r>
              <w:t xml:space="preserve">Vid allvarlig anmälan </w:t>
            </w:r>
            <w:r w:rsidR="00491616">
              <w:t>görs en bedömning om skäl för tvångsvård kan föreligga</w:t>
            </w:r>
            <w:r w:rsidR="00BE45C7">
              <w:t>.</w:t>
            </w:r>
            <w:r w:rsidR="00491616">
              <w:t xml:space="preserve"> </w:t>
            </w:r>
          </w:p>
        </w:tc>
      </w:tr>
      <w:tr w:rsidR="00DA2E0B" w:rsidTr="007857AC">
        <w:tc>
          <w:tcPr>
            <w:tcW w:w="518" w:type="dxa"/>
          </w:tcPr>
          <w:p w:rsidR="00DA2E0B" w:rsidRDefault="002B7717" w:rsidP="00F93203">
            <w:r>
              <w:t>4</w:t>
            </w:r>
          </w:p>
        </w:tc>
        <w:tc>
          <w:tcPr>
            <w:tcW w:w="4126" w:type="dxa"/>
          </w:tcPr>
          <w:p w:rsidR="00DA2E0B" w:rsidRDefault="00491616" w:rsidP="00491616">
            <w:r>
              <w:t>Klargör om samtycke finns att inleda utredning eller inte.</w:t>
            </w:r>
          </w:p>
        </w:tc>
        <w:tc>
          <w:tcPr>
            <w:tcW w:w="2977" w:type="dxa"/>
          </w:tcPr>
          <w:p w:rsidR="00DA2E0B" w:rsidRDefault="00A209C8" w:rsidP="00A209C8">
            <w:r>
              <w:t xml:space="preserve">Handläggare </w:t>
            </w:r>
          </w:p>
        </w:tc>
        <w:tc>
          <w:tcPr>
            <w:tcW w:w="2126" w:type="dxa"/>
          </w:tcPr>
          <w:p w:rsidR="00DA2E0B" w:rsidRDefault="00DA2E0B" w:rsidP="00F93203"/>
        </w:tc>
        <w:tc>
          <w:tcPr>
            <w:tcW w:w="4473" w:type="dxa"/>
          </w:tcPr>
          <w:p w:rsidR="00DA2E0B" w:rsidRDefault="00491616" w:rsidP="00BE45C7">
            <w:r>
              <w:t>Dokumentera de uppgifter som framkommit</w:t>
            </w:r>
            <w:r w:rsidR="00BE45C7">
              <w:t xml:space="preserve"> i verksamhetssystemet. </w:t>
            </w:r>
          </w:p>
        </w:tc>
      </w:tr>
      <w:tr w:rsidR="000359ED" w:rsidTr="007857AC">
        <w:tc>
          <w:tcPr>
            <w:tcW w:w="518" w:type="dxa"/>
          </w:tcPr>
          <w:p w:rsidR="000359ED" w:rsidRDefault="002B7717" w:rsidP="00F93203">
            <w:r>
              <w:t>5</w:t>
            </w:r>
          </w:p>
        </w:tc>
        <w:tc>
          <w:tcPr>
            <w:tcW w:w="4126" w:type="dxa"/>
          </w:tcPr>
          <w:p w:rsidR="000359ED" w:rsidRDefault="00491616" w:rsidP="002B7717">
            <w:r>
              <w:t>Saknas samtycke</w:t>
            </w:r>
            <w:r w:rsidR="002B7717">
              <w:t xml:space="preserve"> </w:t>
            </w:r>
            <w:r>
              <w:t>görs en bedömning om skäl för tvångsvård kan föreligga</w:t>
            </w:r>
          </w:p>
        </w:tc>
        <w:tc>
          <w:tcPr>
            <w:tcW w:w="2977" w:type="dxa"/>
          </w:tcPr>
          <w:p w:rsidR="000359ED" w:rsidRDefault="000359ED" w:rsidP="00A209C8">
            <w:r>
              <w:t>Handläggare</w:t>
            </w:r>
          </w:p>
        </w:tc>
        <w:tc>
          <w:tcPr>
            <w:tcW w:w="2126" w:type="dxa"/>
          </w:tcPr>
          <w:p w:rsidR="000359ED" w:rsidRDefault="000359ED" w:rsidP="00F93203"/>
        </w:tc>
        <w:tc>
          <w:tcPr>
            <w:tcW w:w="4473" w:type="dxa"/>
          </w:tcPr>
          <w:p w:rsidR="000359ED" w:rsidRDefault="00BE45C7" w:rsidP="00F93203">
            <w:r>
              <w:t>Dokumentera bedömningen i verksamhetssystemet</w:t>
            </w:r>
            <w:r w:rsidR="000359ED" w:rsidRPr="003B191E">
              <w:t>.</w:t>
            </w:r>
          </w:p>
        </w:tc>
      </w:tr>
    </w:tbl>
    <w:p w:rsidR="0050162D" w:rsidRDefault="0050162D" w:rsidP="00BE45C7"/>
    <w:sectPr w:rsidR="0050162D" w:rsidSect="00D4644C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BD" w:rsidRDefault="00162FBD" w:rsidP="00162FBD">
      <w:pPr>
        <w:spacing w:after="0" w:line="240" w:lineRule="auto"/>
      </w:pPr>
      <w:r>
        <w:separator/>
      </w:r>
    </w:p>
  </w:endnote>
  <w:end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8922260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AB0">
          <w:rPr>
            <w:noProof/>
          </w:rPr>
          <w:t>2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716735"/>
      <w:docPartObj>
        <w:docPartGallery w:val="Page Numbers (Bottom of Page)"/>
        <w:docPartUnique/>
      </w:docPartObj>
    </w:sdtPr>
    <w:sdtEndPr/>
    <w:sdtContent>
      <w:p w:rsidR="00F513B9" w:rsidRDefault="00F513B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505">
          <w:rPr>
            <w:noProof/>
          </w:rPr>
          <w:t>1</w:t>
        </w:r>
        <w:r>
          <w:fldChar w:fldCharType="end"/>
        </w:r>
      </w:p>
    </w:sdtContent>
  </w:sdt>
  <w:p w:rsidR="00F513B9" w:rsidRDefault="00F513B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BD" w:rsidRDefault="00162FBD" w:rsidP="00162FBD">
      <w:pPr>
        <w:spacing w:after="0" w:line="240" w:lineRule="auto"/>
      </w:pPr>
      <w:r>
        <w:separator/>
      </w:r>
    </w:p>
  </w:footnote>
  <w:footnote w:type="continuationSeparator" w:id="0">
    <w:p w:rsidR="00162FBD" w:rsidRDefault="00162FBD" w:rsidP="0016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4606"/>
      <w:gridCol w:w="4604"/>
      <w:gridCol w:w="2480"/>
      <w:gridCol w:w="2481"/>
    </w:tblGrid>
    <w:tr w:rsidR="00162FBD" w:rsidRPr="00162FBD" w:rsidTr="00D4644C">
      <w:trPr>
        <w:trHeight w:val="268"/>
      </w:trPr>
      <w:tc>
        <w:tcPr>
          <w:tcW w:w="4606" w:type="dxa"/>
          <w:vMerge w:val="restart"/>
          <w:vAlign w:val="bottom"/>
        </w:tcPr>
        <w:p w:rsidR="00BC6F0A" w:rsidRPr="00BC6F0A" w:rsidRDefault="00BC6F0A" w:rsidP="00162FBD">
          <w:pPr>
            <w:pStyle w:val="Sidhuvud"/>
            <w:rPr>
              <w:rFonts w:ascii="Arial" w:hAnsi="Arial" w:cs="Arial"/>
              <w:noProof/>
              <w:sz w:val="4"/>
              <w:szCs w:val="4"/>
              <w:lang w:eastAsia="sv-SE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  <w:noProof/>
              <w:lang w:eastAsia="sv-SE"/>
            </w:rPr>
            <w:drawing>
              <wp:inline distT="0" distB="0" distL="0" distR="0" wp14:anchorId="0A13B795" wp14:editId="31767425">
                <wp:extent cx="2076450" cy="65549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evlogg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179" cy="657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  <w:p w:rsidR="00162FBD" w:rsidRDefault="00162FBD" w:rsidP="00162FBD">
          <w:pPr>
            <w:pStyle w:val="Sidhuvud"/>
            <w:rPr>
              <w:rFonts w:ascii="Arial" w:hAnsi="Arial" w:cs="Arial"/>
            </w:rPr>
          </w:pPr>
          <w:r w:rsidRPr="00162FBD">
            <w:rPr>
              <w:rFonts w:ascii="Arial" w:hAnsi="Arial" w:cs="Arial"/>
            </w:rPr>
            <w:t xml:space="preserve">Socialförvaltningens </w:t>
          </w:r>
          <w:r w:rsidR="00077521">
            <w:rPr>
              <w:rFonts w:ascii="Arial" w:hAnsi="Arial" w:cs="Arial"/>
            </w:rPr>
            <w:t>ledningssystem</w:t>
          </w:r>
        </w:p>
        <w:p w:rsidR="00162FBD" w:rsidRPr="00162FBD" w:rsidRDefault="00162FBD" w:rsidP="00162FBD">
          <w:pPr>
            <w:pStyle w:val="Sidhuvud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Dokumenttyp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612DB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Rutin</w:t>
          </w:r>
        </w:p>
      </w:tc>
    </w:tr>
    <w:tr w:rsidR="00162FBD" w:rsidRPr="00162FBD" w:rsidTr="00D4644C">
      <w:trPr>
        <w:trHeight w:val="264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62FBD">
            <w:rPr>
              <w:rFonts w:ascii="Arial" w:hAnsi="Arial" w:cs="Arial"/>
              <w:sz w:val="20"/>
              <w:szCs w:val="20"/>
            </w:rPr>
            <w:t>Titel</w:t>
          </w:r>
          <w:r>
            <w:rPr>
              <w:rFonts w:ascii="Arial" w:hAnsi="Arial" w:cs="Arial"/>
              <w:sz w:val="20"/>
              <w:szCs w:val="20"/>
            </w:rPr>
            <w:t>:</w:t>
          </w:r>
        </w:p>
      </w:tc>
    </w:tr>
    <w:tr w:rsidR="00162FBD" w:rsidRPr="00162FBD" w:rsidTr="00D4644C">
      <w:trPr>
        <w:trHeight w:val="348"/>
      </w:trPr>
      <w:tc>
        <w:tcPr>
          <w:tcW w:w="4606" w:type="dxa"/>
          <w:vMerge/>
          <w:vAlign w:val="bottom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noProof/>
              <w:lang w:eastAsia="sv-SE"/>
            </w:rPr>
          </w:pPr>
        </w:p>
      </w:tc>
      <w:tc>
        <w:tcPr>
          <w:tcW w:w="9565" w:type="dxa"/>
          <w:gridSpan w:val="3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D11281" w:rsidP="00333E45">
          <w:pPr>
            <w:pStyle w:val="Sidhuvud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Förhandsbedömning</w:t>
          </w:r>
          <w:r w:rsidR="00333E45">
            <w:rPr>
              <w:rFonts w:ascii="Arial" w:hAnsi="Arial" w:cs="Arial"/>
              <w:b/>
              <w:sz w:val="28"/>
              <w:szCs w:val="28"/>
            </w:rPr>
            <w:t xml:space="preserve"> </w:t>
          </w:r>
          <w:proofErr w:type="spellStart"/>
          <w:r w:rsidR="00333E45">
            <w:rPr>
              <w:rFonts w:ascii="Arial" w:hAnsi="Arial" w:cs="Arial"/>
              <w:b/>
              <w:sz w:val="28"/>
              <w:szCs w:val="28"/>
            </w:rPr>
            <w:t>Mbg</w:t>
          </w:r>
          <w:proofErr w:type="spellEnd"/>
        </w:p>
      </w:tc>
    </w:tr>
    <w:tr w:rsidR="00162FBD" w:rsidRPr="00162FBD" w:rsidTr="00D4644C">
      <w:tc>
        <w:tcPr>
          <w:tcW w:w="4606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077521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Granskad av</w:t>
          </w:r>
          <w:r w:rsidR="00162FBD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4604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Fastställd av:</w:t>
          </w:r>
        </w:p>
      </w:tc>
      <w:tc>
        <w:tcPr>
          <w:tcW w:w="2480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Fastställd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  <w:tc>
        <w:tcPr>
          <w:tcW w:w="2481" w:type="dxa"/>
          <w:tcBorders>
            <w:bottom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  <w:sz w:val="20"/>
              <w:szCs w:val="20"/>
            </w:rPr>
          </w:pPr>
          <w:proofErr w:type="gramStart"/>
          <w:r>
            <w:rPr>
              <w:rFonts w:ascii="Arial" w:hAnsi="Arial" w:cs="Arial"/>
              <w:sz w:val="20"/>
              <w:szCs w:val="20"/>
            </w:rPr>
            <w:t>Reviderad</w:t>
          </w:r>
          <w:proofErr w:type="gramEnd"/>
          <w:r>
            <w:rPr>
              <w:rFonts w:ascii="Arial" w:hAnsi="Arial" w:cs="Arial"/>
              <w:sz w:val="20"/>
              <w:szCs w:val="20"/>
            </w:rPr>
            <w:t xml:space="preserve"> datum:</w:t>
          </w:r>
        </w:p>
      </w:tc>
    </w:tr>
    <w:tr w:rsidR="00162FBD" w:rsidRPr="00162FBD" w:rsidTr="00D4644C">
      <w:tc>
        <w:tcPr>
          <w:tcW w:w="4606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F650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Arbetsgrupp </w:t>
          </w:r>
          <w:proofErr w:type="spellStart"/>
          <w:r>
            <w:rPr>
              <w:rFonts w:ascii="Arial" w:hAnsi="Arial" w:cs="Arial"/>
            </w:rPr>
            <w:t>vux</w:t>
          </w:r>
          <w:proofErr w:type="spellEnd"/>
        </w:p>
      </w:tc>
      <w:tc>
        <w:tcPr>
          <w:tcW w:w="4604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F650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IFO-chef</w:t>
          </w:r>
        </w:p>
      </w:tc>
      <w:tc>
        <w:tcPr>
          <w:tcW w:w="2480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FF6505" w:rsidP="00162FBD">
          <w:pPr>
            <w:pStyle w:val="Sidhuvud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2018-09-01</w:t>
          </w:r>
        </w:p>
      </w:tc>
      <w:tc>
        <w:tcPr>
          <w:tcW w:w="2481" w:type="dxa"/>
          <w:tcBorders>
            <w:top w:val="single" w:sz="4" w:space="0" w:color="F2F2F2" w:themeColor="background1" w:themeShade="F2"/>
          </w:tcBorders>
          <w:vAlign w:val="center"/>
        </w:tcPr>
        <w:p w:rsidR="00162FBD" w:rsidRPr="00162FBD" w:rsidRDefault="00162FBD" w:rsidP="00162FBD">
          <w:pPr>
            <w:pStyle w:val="Sidhuvud"/>
            <w:rPr>
              <w:rFonts w:ascii="Arial" w:hAnsi="Arial" w:cs="Arial"/>
            </w:rPr>
          </w:pPr>
        </w:p>
      </w:tc>
    </w:tr>
  </w:tbl>
  <w:p w:rsidR="00162FBD" w:rsidRDefault="00162FBD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8570A"/>
    <w:multiLevelType w:val="hybridMultilevel"/>
    <w:tmpl w:val="BBB828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BD"/>
    <w:rsid w:val="00000E28"/>
    <w:rsid w:val="0001166B"/>
    <w:rsid w:val="00015376"/>
    <w:rsid w:val="000263A3"/>
    <w:rsid w:val="000359ED"/>
    <w:rsid w:val="000647BD"/>
    <w:rsid w:val="00071B82"/>
    <w:rsid w:val="00072727"/>
    <w:rsid w:val="00077521"/>
    <w:rsid w:val="00096CDE"/>
    <w:rsid w:val="000A6B62"/>
    <w:rsid w:val="000D3567"/>
    <w:rsid w:val="0011225F"/>
    <w:rsid w:val="00120313"/>
    <w:rsid w:val="00133345"/>
    <w:rsid w:val="00162FBD"/>
    <w:rsid w:val="00176661"/>
    <w:rsid w:val="001F4E83"/>
    <w:rsid w:val="002214D0"/>
    <w:rsid w:val="00254CF1"/>
    <w:rsid w:val="002566E8"/>
    <w:rsid w:val="00284786"/>
    <w:rsid w:val="002A4C7A"/>
    <w:rsid w:val="002B7717"/>
    <w:rsid w:val="002C4A6A"/>
    <w:rsid w:val="002E59CD"/>
    <w:rsid w:val="002E6740"/>
    <w:rsid w:val="002F5A22"/>
    <w:rsid w:val="00322EE8"/>
    <w:rsid w:val="00333E45"/>
    <w:rsid w:val="00355259"/>
    <w:rsid w:val="00356B8D"/>
    <w:rsid w:val="00360254"/>
    <w:rsid w:val="0036214D"/>
    <w:rsid w:val="003759E2"/>
    <w:rsid w:val="00384694"/>
    <w:rsid w:val="00391486"/>
    <w:rsid w:val="003A15AB"/>
    <w:rsid w:val="003B191E"/>
    <w:rsid w:val="003C27FC"/>
    <w:rsid w:val="00426A75"/>
    <w:rsid w:val="00456FDE"/>
    <w:rsid w:val="00464A17"/>
    <w:rsid w:val="00483424"/>
    <w:rsid w:val="00491616"/>
    <w:rsid w:val="004919D4"/>
    <w:rsid w:val="004B6651"/>
    <w:rsid w:val="004D67A8"/>
    <w:rsid w:val="004E3465"/>
    <w:rsid w:val="004F160B"/>
    <w:rsid w:val="004F7C30"/>
    <w:rsid w:val="0050162D"/>
    <w:rsid w:val="005369BB"/>
    <w:rsid w:val="0054712D"/>
    <w:rsid w:val="005D15F1"/>
    <w:rsid w:val="005D6018"/>
    <w:rsid w:val="005F38BD"/>
    <w:rsid w:val="00610719"/>
    <w:rsid w:val="00612DB5"/>
    <w:rsid w:val="00654EB5"/>
    <w:rsid w:val="00660316"/>
    <w:rsid w:val="00674BDD"/>
    <w:rsid w:val="006968B9"/>
    <w:rsid w:val="006A1A90"/>
    <w:rsid w:val="006D3838"/>
    <w:rsid w:val="006F124A"/>
    <w:rsid w:val="007141B9"/>
    <w:rsid w:val="00714D71"/>
    <w:rsid w:val="00733C63"/>
    <w:rsid w:val="00735D7D"/>
    <w:rsid w:val="00745433"/>
    <w:rsid w:val="00750A3B"/>
    <w:rsid w:val="00770381"/>
    <w:rsid w:val="007857AC"/>
    <w:rsid w:val="00793655"/>
    <w:rsid w:val="007B4611"/>
    <w:rsid w:val="007D7997"/>
    <w:rsid w:val="007E0978"/>
    <w:rsid w:val="007F1BE1"/>
    <w:rsid w:val="00827C18"/>
    <w:rsid w:val="00830527"/>
    <w:rsid w:val="008422A7"/>
    <w:rsid w:val="008515EE"/>
    <w:rsid w:val="00870851"/>
    <w:rsid w:val="008767FD"/>
    <w:rsid w:val="00892305"/>
    <w:rsid w:val="008A57E3"/>
    <w:rsid w:val="008B6BC4"/>
    <w:rsid w:val="008C37D8"/>
    <w:rsid w:val="008F5047"/>
    <w:rsid w:val="00911972"/>
    <w:rsid w:val="00923D13"/>
    <w:rsid w:val="00927900"/>
    <w:rsid w:val="00927C29"/>
    <w:rsid w:val="00932FBB"/>
    <w:rsid w:val="00972826"/>
    <w:rsid w:val="00983E46"/>
    <w:rsid w:val="00992E91"/>
    <w:rsid w:val="00996CBF"/>
    <w:rsid w:val="009A1806"/>
    <w:rsid w:val="009A5814"/>
    <w:rsid w:val="009D158A"/>
    <w:rsid w:val="009D3043"/>
    <w:rsid w:val="009D3CE4"/>
    <w:rsid w:val="009E2E61"/>
    <w:rsid w:val="009E5F1A"/>
    <w:rsid w:val="00A050D9"/>
    <w:rsid w:val="00A140DA"/>
    <w:rsid w:val="00A209C8"/>
    <w:rsid w:val="00A23303"/>
    <w:rsid w:val="00A34157"/>
    <w:rsid w:val="00A762AF"/>
    <w:rsid w:val="00A76438"/>
    <w:rsid w:val="00A81560"/>
    <w:rsid w:val="00A8798C"/>
    <w:rsid w:val="00A95A05"/>
    <w:rsid w:val="00A96F39"/>
    <w:rsid w:val="00AA3EEE"/>
    <w:rsid w:val="00AB5A63"/>
    <w:rsid w:val="00AE7814"/>
    <w:rsid w:val="00AF4BAA"/>
    <w:rsid w:val="00AF6C95"/>
    <w:rsid w:val="00B52B11"/>
    <w:rsid w:val="00B545C4"/>
    <w:rsid w:val="00BB113C"/>
    <w:rsid w:val="00BB4AE2"/>
    <w:rsid w:val="00BC0F48"/>
    <w:rsid w:val="00BC6F0A"/>
    <w:rsid w:val="00BE43D6"/>
    <w:rsid w:val="00BE44D6"/>
    <w:rsid w:val="00BE45C7"/>
    <w:rsid w:val="00C11A60"/>
    <w:rsid w:val="00C208F5"/>
    <w:rsid w:val="00C274DA"/>
    <w:rsid w:val="00C31730"/>
    <w:rsid w:val="00C42CBB"/>
    <w:rsid w:val="00C43003"/>
    <w:rsid w:val="00C619E1"/>
    <w:rsid w:val="00C74E68"/>
    <w:rsid w:val="00C87A90"/>
    <w:rsid w:val="00C94467"/>
    <w:rsid w:val="00CB1BC0"/>
    <w:rsid w:val="00CC2B67"/>
    <w:rsid w:val="00CF503D"/>
    <w:rsid w:val="00D05751"/>
    <w:rsid w:val="00D11281"/>
    <w:rsid w:val="00D4644C"/>
    <w:rsid w:val="00D55E53"/>
    <w:rsid w:val="00D60AC4"/>
    <w:rsid w:val="00D7699F"/>
    <w:rsid w:val="00D846C9"/>
    <w:rsid w:val="00D90030"/>
    <w:rsid w:val="00D94559"/>
    <w:rsid w:val="00DA2CC6"/>
    <w:rsid w:val="00DA2E0B"/>
    <w:rsid w:val="00DA356E"/>
    <w:rsid w:val="00DB5134"/>
    <w:rsid w:val="00DB64D5"/>
    <w:rsid w:val="00DD4FA4"/>
    <w:rsid w:val="00DD5D5C"/>
    <w:rsid w:val="00DF1F80"/>
    <w:rsid w:val="00DF54DD"/>
    <w:rsid w:val="00E1531E"/>
    <w:rsid w:val="00E27BCA"/>
    <w:rsid w:val="00E47DA0"/>
    <w:rsid w:val="00E84432"/>
    <w:rsid w:val="00EA08A0"/>
    <w:rsid w:val="00EA34C0"/>
    <w:rsid w:val="00F26916"/>
    <w:rsid w:val="00F427C2"/>
    <w:rsid w:val="00F513B9"/>
    <w:rsid w:val="00F661AC"/>
    <w:rsid w:val="00F93203"/>
    <w:rsid w:val="00FC3B86"/>
    <w:rsid w:val="00FD1AB0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9E2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3759E2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759E2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752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2FBD"/>
  </w:style>
  <w:style w:type="paragraph" w:styleId="Sidfot">
    <w:name w:val="footer"/>
    <w:basedOn w:val="Normal"/>
    <w:link w:val="SidfotChar"/>
    <w:uiPriority w:val="99"/>
    <w:unhideWhenUsed/>
    <w:rsid w:val="00162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2FBD"/>
  </w:style>
  <w:style w:type="table" w:styleId="Tabellrutnt">
    <w:name w:val="Table Grid"/>
    <w:basedOn w:val="Normaltabell"/>
    <w:uiPriority w:val="59"/>
    <w:rsid w:val="00162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6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2FBD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759E2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759E2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7521"/>
    <w:rPr>
      <w:rFonts w:ascii="Arial" w:eastAsiaTheme="majorEastAsia" w:hAnsi="Arial" w:cstheme="majorBidi"/>
      <w:b/>
      <w:bCs/>
      <w:sz w:val="24"/>
    </w:rPr>
  </w:style>
  <w:style w:type="paragraph" w:styleId="Liststycke">
    <w:name w:val="List Paragraph"/>
    <w:basedOn w:val="Normal"/>
    <w:uiPriority w:val="34"/>
    <w:qFormat/>
    <w:rsid w:val="00501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Modin, Rebecka</dc:creator>
  <cp:lastModifiedBy>Andersson, Eva (Soc)</cp:lastModifiedBy>
  <cp:revision>2</cp:revision>
  <cp:lastPrinted>2017-09-28T07:45:00Z</cp:lastPrinted>
  <dcterms:created xsi:type="dcterms:W3CDTF">2018-08-21T13:33:00Z</dcterms:created>
  <dcterms:modified xsi:type="dcterms:W3CDTF">2018-08-21T13:33:00Z</dcterms:modified>
</cp:coreProperties>
</file>