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28" w:rsidRPr="00D23E14" w:rsidRDefault="00913828" w:rsidP="00913828">
      <w:pPr>
        <w:rPr>
          <w:b/>
          <w:szCs w:val="24"/>
        </w:rPr>
      </w:pPr>
      <w:r>
        <w:rPr>
          <w:b/>
          <w:szCs w:val="24"/>
        </w:rPr>
        <w:t>Dokumentation gällande tandvårdsintyg</w:t>
      </w:r>
      <w:r w:rsidRPr="00A71251">
        <w:rPr>
          <w:b/>
          <w:szCs w:val="24"/>
        </w:rPr>
        <w:t xml:space="preserve"> för personer som inte har insatser eller personakt</w:t>
      </w:r>
    </w:p>
    <w:p w:rsidR="00913828" w:rsidRDefault="00913828" w:rsidP="00913828"/>
    <w:tbl>
      <w:tblPr>
        <w:tblStyle w:val="Tabellrutnt"/>
        <w:tblW w:w="14220" w:type="dxa"/>
        <w:tblLook w:val="04A0" w:firstRow="1" w:lastRow="0" w:firstColumn="1" w:lastColumn="0" w:noHBand="0" w:noVBand="1"/>
      </w:tblPr>
      <w:tblGrid>
        <w:gridCol w:w="5634"/>
        <w:gridCol w:w="2634"/>
        <w:gridCol w:w="2556"/>
        <w:gridCol w:w="1233"/>
        <w:gridCol w:w="1099"/>
        <w:gridCol w:w="1064"/>
      </w:tblGrid>
      <w:tr w:rsidR="00913828" w:rsidTr="00E40A6E">
        <w:tc>
          <w:tcPr>
            <w:tcW w:w="5634" w:type="dxa"/>
          </w:tcPr>
          <w:p w:rsidR="00913828" w:rsidRDefault="00913828" w:rsidP="00E40A6E">
            <w:pPr>
              <w:rPr>
                <w:b/>
              </w:rPr>
            </w:pPr>
            <w:r>
              <w:rPr>
                <w:b/>
              </w:rPr>
              <w:t xml:space="preserve">Namn                                                                               </w:t>
            </w:r>
          </w:p>
          <w:p w:rsidR="00913828" w:rsidRDefault="00913828" w:rsidP="00E40A6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913828" w:rsidRDefault="00913828" w:rsidP="00E40A6E">
            <w:pPr>
              <w:rPr>
                <w:b/>
              </w:rPr>
            </w:pPr>
          </w:p>
        </w:tc>
        <w:tc>
          <w:tcPr>
            <w:tcW w:w="2634" w:type="dxa"/>
          </w:tcPr>
          <w:p w:rsidR="00913828" w:rsidRDefault="00913828" w:rsidP="00E40A6E">
            <w:pPr>
              <w:rPr>
                <w:b/>
              </w:rPr>
            </w:pPr>
            <w:r>
              <w:rPr>
                <w:b/>
              </w:rPr>
              <w:t>Personnummer</w:t>
            </w:r>
          </w:p>
          <w:p w:rsidR="00913828" w:rsidRDefault="00913828" w:rsidP="00E40A6E">
            <w:pPr>
              <w:rPr>
                <w:b/>
              </w:rPr>
            </w:pPr>
          </w:p>
          <w:p w:rsidR="00913828" w:rsidRDefault="00913828" w:rsidP="00E40A6E">
            <w:pPr>
              <w:rPr>
                <w:b/>
              </w:rPr>
            </w:pPr>
          </w:p>
          <w:p w:rsidR="00913828" w:rsidRDefault="00913828" w:rsidP="00E40A6E">
            <w:pPr>
              <w:rPr>
                <w:b/>
              </w:rPr>
            </w:pPr>
          </w:p>
        </w:tc>
        <w:tc>
          <w:tcPr>
            <w:tcW w:w="2556" w:type="dxa"/>
          </w:tcPr>
          <w:p w:rsidR="00913828" w:rsidRPr="00731F2D" w:rsidRDefault="00913828" w:rsidP="00E40A6E">
            <w:pPr>
              <w:rPr>
                <w:b/>
              </w:rPr>
            </w:pPr>
            <w:r w:rsidRPr="00731F2D">
              <w:rPr>
                <w:b/>
              </w:rPr>
              <w:t>datum</w:t>
            </w:r>
          </w:p>
        </w:tc>
        <w:tc>
          <w:tcPr>
            <w:tcW w:w="1233" w:type="dxa"/>
          </w:tcPr>
          <w:p w:rsidR="00913828" w:rsidRPr="00731F2D" w:rsidRDefault="00913828" w:rsidP="00E40A6E">
            <w:pPr>
              <w:rPr>
                <w:b/>
              </w:rPr>
            </w:pPr>
            <w:r w:rsidRPr="00731F2D">
              <w:rPr>
                <w:b/>
              </w:rPr>
              <w:t>X = gjort</w:t>
            </w:r>
          </w:p>
        </w:tc>
        <w:tc>
          <w:tcPr>
            <w:tcW w:w="1099" w:type="dxa"/>
          </w:tcPr>
          <w:p w:rsidR="00913828" w:rsidRDefault="00913828" w:rsidP="00E40A6E">
            <w:pPr>
              <w:rPr>
                <w:b/>
              </w:rPr>
            </w:pPr>
            <w:r>
              <w:rPr>
                <w:b/>
              </w:rPr>
              <w:t>Sign</w:t>
            </w:r>
          </w:p>
        </w:tc>
        <w:tc>
          <w:tcPr>
            <w:tcW w:w="1064" w:type="dxa"/>
          </w:tcPr>
          <w:p w:rsidR="00913828" w:rsidRDefault="00913828" w:rsidP="00E40A6E">
            <w:pPr>
              <w:rPr>
                <w:b/>
              </w:rPr>
            </w:pPr>
            <w:proofErr w:type="gramStart"/>
            <w:r>
              <w:rPr>
                <w:b/>
              </w:rPr>
              <w:t>Avsluts-   datum</w:t>
            </w:r>
            <w:proofErr w:type="gramEnd"/>
          </w:p>
        </w:tc>
      </w:tr>
      <w:tr w:rsidR="00913828" w:rsidTr="00E40A6E">
        <w:tc>
          <w:tcPr>
            <w:tcW w:w="5634" w:type="dxa"/>
          </w:tcPr>
          <w:p w:rsidR="00913828" w:rsidRDefault="00913828" w:rsidP="00E40A6E">
            <w:r w:rsidRPr="00A71251">
              <w:t xml:space="preserve">Utfärdar </w:t>
            </w:r>
            <w:r>
              <w:t>tandvårdsintyg för NN</w:t>
            </w:r>
          </w:p>
          <w:p w:rsidR="00913828" w:rsidRPr="00A71251" w:rsidRDefault="00913828" w:rsidP="00E40A6E">
            <w:r>
              <w:t>S</w:t>
            </w:r>
            <w:r w:rsidRPr="00A71251">
              <w:t>kriver ut</w:t>
            </w:r>
            <w:r>
              <w:t xml:space="preserve"> intyget</w:t>
            </w:r>
          </w:p>
          <w:p w:rsidR="00913828" w:rsidRPr="00A71251" w:rsidRDefault="00913828" w:rsidP="00E40A6E">
            <w:r>
              <w:t>Intyg placeras i särskild pärm i arkivet (Märkt tandvårdsintyg)</w:t>
            </w:r>
          </w:p>
          <w:p w:rsidR="00913828" w:rsidRPr="00A71251" w:rsidRDefault="00913828" w:rsidP="00E40A6E"/>
          <w:p w:rsidR="00913828" w:rsidRPr="00A71251" w:rsidRDefault="00913828" w:rsidP="00E40A6E"/>
        </w:tc>
        <w:tc>
          <w:tcPr>
            <w:tcW w:w="2634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  <w:p w:rsidR="00913828" w:rsidRPr="00A71251" w:rsidRDefault="00913828" w:rsidP="00E40A6E"/>
        </w:tc>
        <w:tc>
          <w:tcPr>
            <w:tcW w:w="2556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</w:tc>
        <w:tc>
          <w:tcPr>
            <w:tcW w:w="1233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</w:tc>
        <w:tc>
          <w:tcPr>
            <w:tcW w:w="1099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</w:tc>
        <w:tc>
          <w:tcPr>
            <w:tcW w:w="1064" w:type="dxa"/>
          </w:tcPr>
          <w:p w:rsidR="00913828" w:rsidRDefault="00913828" w:rsidP="00E40A6E"/>
        </w:tc>
      </w:tr>
      <w:tr w:rsidR="00913828" w:rsidTr="00E40A6E">
        <w:tc>
          <w:tcPr>
            <w:tcW w:w="5634" w:type="dxa"/>
          </w:tcPr>
          <w:p w:rsidR="00913828" w:rsidRPr="00A71251" w:rsidRDefault="00913828" w:rsidP="00E40A6E">
            <w:r w:rsidRPr="00A71251">
              <w:t xml:space="preserve">Skickar </w:t>
            </w:r>
            <w:r>
              <w:t>erbjudande om munhälsobedömning</w:t>
            </w:r>
          </w:p>
          <w:p w:rsidR="00913828" w:rsidRPr="00A71251" w:rsidRDefault="00913828" w:rsidP="00E40A6E"/>
          <w:p w:rsidR="00913828" w:rsidRPr="00A71251" w:rsidRDefault="00913828" w:rsidP="00E40A6E"/>
        </w:tc>
        <w:tc>
          <w:tcPr>
            <w:tcW w:w="2634" w:type="dxa"/>
          </w:tcPr>
          <w:p w:rsidR="00913828" w:rsidRDefault="00913828" w:rsidP="00E40A6E"/>
          <w:p w:rsidR="00913828" w:rsidRDefault="00913828" w:rsidP="00E40A6E"/>
          <w:p w:rsidR="00913828" w:rsidRPr="00A71251" w:rsidRDefault="00913828" w:rsidP="00E40A6E"/>
        </w:tc>
        <w:tc>
          <w:tcPr>
            <w:tcW w:w="2556" w:type="dxa"/>
          </w:tcPr>
          <w:p w:rsidR="00913828" w:rsidRDefault="00913828" w:rsidP="00E40A6E"/>
          <w:p w:rsidR="00913828" w:rsidRDefault="00913828" w:rsidP="00E40A6E"/>
        </w:tc>
        <w:tc>
          <w:tcPr>
            <w:tcW w:w="1233" w:type="dxa"/>
          </w:tcPr>
          <w:p w:rsidR="00913828" w:rsidRDefault="00913828" w:rsidP="00E40A6E"/>
          <w:p w:rsidR="00913828" w:rsidRDefault="00913828" w:rsidP="00E40A6E"/>
        </w:tc>
        <w:tc>
          <w:tcPr>
            <w:tcW w:w="1099" w:type="dxa"/>
          </w:tcPr>
          <w:p w:rsidR="00913828" w:rsidRDefault="00913828" w:rsidP="00E40A6E"/>
          <w:p w:rsidR="00913828" w:rsidRDefault="00913828" w:rsidP="00E40A6E"/>
        </w:tc>
        <w:tc>
          <w:tcPr>
            <w:tcW w:w="1064" w:type="dxa"/>
          </w:tcPr>
          <w:p w:rsidR="00913828" w:rsidRDefault="00913828" w:rsidP="00E40A6E"/>
        </w:tc>
      </w:tr>
      <w:tr w:rsidR="00913828" w:rsidTr="00E40A6E">
        <w:trPr>
          <w:trHeight w:val="660"/>
        </w:trPr>
        <w:tc>
          <w:tcPr>
            <w:tcW w:w="5634" w:type="dxa"/>
          </w:tcPr>
          <w:p w:rsidR="00913828" w:rsidRDefault="00913828" w:rsidP="00E40A6E">
            <w:r w:rsidRPr="00A71251">
              <w:t xml:space="preserve">Inkommer blankett, </w:t>
            </w:r>
            <w:r>
              <w:t>erbjudande om munhälsobedömning</w:t>
            </w:r>
          </w:p>
          <w:p w:rsidR="00913828" w:rsidRPr="00A71251" w:rsidRDefault="00913828" w:rsidP="00E40A6E"/>
        </w:tc>
        <w:tc>
          <w:tcPr>
            <w:tcW w:w="2634" w:type="dxa"/>
          </w:tcPr>
          <w:p w:rsidR="00913828" w:rsidRDefault="00913828" w:rsidP="00E40A6E"/>
          <w:p w:rsidR="00913828" w:rsidRDefault="00913828" w:rsidP="00E40A6E"/>
          <w:p w:rsidR="00913828" w:rsidRPr="00A71251" w:rsidRDefault="00913828" w:rsidP="00E40A6E"/>
        </w:tc>
        <w:tc>
          <w:tcPr>
            <w:tcW w:w="2556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</w:tc>
        <w:tc>
          <w:tcPr>
            <w:tcW w:w="1233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</w:tc>
        <w:tc>
          <w:tcPr>
            <w:tcW w:w="1099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</w:tc>
        <w:tc>
          <w:tcPr>
            <w:tcW w:w="1064" w:type="dxa"/>
          </w:tcPr>
          <w:p w:rsidR="00913828" w:rsidRDefault="00913828" w:rsidP="00E40A6E"/>
        </w:tc>
      </w:tr>
      <w:tr w:rsidR="00913828" w:rsidTr="00E40A6E">
        <w:trPr>
          <w:trHeight w:val="1260"/>
        </w:trPr>
        <w:tc>
          <w:tcPr>
            <w:tcW w:w="5634" w:type="dxa"/>
          </w:tcPr>
          <w:p w:rsidR="00913828" w:rsidRDefault="00913828" w:rsidP="00E40A6E">
            <w:r>
              <w:t>För in svaret i Symfoni</w:t>
            </w:r>
          </w:p>
          <w:p w:rsidR="00913828" w:rsidRDefault="00913828" w:rsidP="00E40A6E">
            <w:r>
              <w:t>En k</w:t>
            </w:r>
            <w:r w:rsidRPr="00A71251">
              <w:t>opia</w:t>
            </w:r>
            <w:r>
              <w:t xml:space="preserve"> </w:t>
            </w:r>
            <w:r w:rsidRPr="00A71251">
              <w:t xml:space="preserve">placeras i </w:t>
            </w:r>
            <w:r>
              <w:t>särskild pärm i</w:t>
            </w:r>
            <w:r w:rsidRPr="00A71251">
              <w:t xml:space="preserve"> arkivet</w:t>
            </w:r>
            <w:r>
              <w:t xml:space="preserve"> pärm (märkt tandvårdsintyg).</w:t>
            </w:r>
          </w:p>
          <w:p w:rsidR="00913828" w:rsidRDefault="00913828" w:rsidP="00E40A6E">
            <w:r>
              <w:t>En kopia skickas till ansvarig enhetschef (om det är aktuellt)</w:t>
            </w:r>
          </w:p>
          <w:p w:rsidR="00913828" w:rsidRPr="00A71251" w:rsidRDefault="00913828" w:rsidP="00E40A6E">
            <w:r>
              <w:t>Originalet skickas åter till individen</w:t>
            </w:r>
          </w:p>
          <w:p w:rsidR="00913828" w:rsidRPr="00A71251" w:rsidRDefault="00913828" w:rsidP="00E40A6E"/>
        </w:tc>
        <w:tc>
          <w:tcPr>
            <w:tcW w:w="2634" w:type="dxa"/>
          </w:tcPr>
          <w:p w:rsidR="00913828" w:rsidRDefault="00913828" w:rsidP="00E40A6E"/>
          <w:p w:rsidR="00913828" w:rsidRDefault="00913828" w:rsidP="00E40A6E"/>
        </w:tc>
        <w:tc>
          <w:tcPr>
            <w:tcW w:w="2556" w:type="dxa"/>
          </w:tcPr>
          <w:p w:rsidR="00913828" w:rsidRDefault="00913828" w:rsidP="00E40A6E"/>
        </w:tc>
        <w:tc>
          <w:tcPr>
            <w:tcW w:w="1233" w:type="dxa"/>
          </w:tcPr>
          <w:p w:rsidR="00913828" w:rsidRDefault="00913828" w:rsidP="00E40A6E"/>
        </w:tc>
        <w:tc>
          <w:tcPr>
            <w:tcW w:w="1099" w:type="dxa"/>
          </w:tcPr>
          <w:p w:rsidR="00913828" w:rsidRDefault="00913828" w:rsidP="00E40A6E"/>
        </w:tc>
        <w:tc>
          <w:tcPr>
            <w:tcW w:w="1064" w:type="dxa"/>
          </w:tcPr>
          <w:p w:rsidR="00913828" w:rsidRDefault="00913828" w:rsidP="00E40A6E"/>
        </w:tc>
      </w:tr>
      <w:tr w:rsidR="00913828" w:rsidTr="00E40A6E">
        <w:trPr>
          <w:trHeight w:val="883"/>
        </w:trPr>
        <w:tc>
          <w:tcPr>
            <w:tcW w:w="5634" w:type="dxa"/>
          </w:tcPr>
          <w:p w:rsidR="00913828" w:rsidRPr="00A71251" w:rsidRDefault="00913828" w:rsidP="00E40A6E">
            <w:r w:rsidRPr="00A71251">
              <w:t>Avslutar tandvårdintyg i Symfoni</w:t>
            </w:r>
          </w:p>
        </w:tc>
        <w:tc>
          <w:tcPr>
            <w:tcW w:w="2634" w:type="dxa"/>
          </w:tcPr>
          <w:p w:rsidR="00913828" w:rsidRPr="00A71251" w:rsidRDefault="00913828" w:rsidP="00E40A6E"/>
        </w:tc>
        <w:tc>
          <w:tcPr>
            <w:tcW w:w="2556" w:type="dxa"/>
          </w:tcPr>
          <w:p w:rsidR="00913828" w:rsidRDefault="00913828" w:rsidP="00E40A6E"/>
        </w:tc>
        <w:tc>
          <w:tcPr>
            <w:tcW w:w="1233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  <w:p w:rsidR="00913828" w:rsidRDefault="00913828" w:rsidP="00E40A6E"/>
        </w:tc>
        <w:tc>
          <w:tcPr>
            <w:tcW w:w="1099" w:type="dxa"/>
          </w:tcPr>
          <w:p w:rsidR="00913828" w:rsidRDefault="00913828" w:rsidP="00E40A6E"/>
          <w:p w:rsidR="00913828" w:rsidRDefault="00913828" w:rsidP="00E40A6E"/>
          <w:p w:rsidR="00913828" w:rsidRDefault="00913828" w:rsidP="00E40A6E"/>
          <w:p w:rsidR="00913828" w:rsidRDefault="00913828" w:rsidP="00E40A6E"/>
        </w:tc>
        <w:tc>
          <w:tcPr>
            <w:tcW w:w="1064" w:type="dxa"/>
          </w:tcPr>
          <w:p w:rsidR="00913828" w:rsidRDefault="00913828" w:rsidP="00E40A6E"/>
        </w:tc>
      </w:tr>
    </w:tbl>
    <w:p w:rsidR="00913828" w:rsidRDefault="00913828" w:rsidP="00913828"/>
    <w:p w:rsidR="00913828" w:rsidRDefault="00913828" w:rsidP="00913828">
      <w:pPr>
        <w:spacing w:after="0" w:line="240" w:lineRule="auto"/>
      </w:pPr>
    </w:p>
    <w:p w:rsidR="00913828" w:rsidRPr="00AB122B" w:rsidRDefault="00913828" w:rsidP="00913828">
      <w:pPr>
        <w:spacing w:after="0" w:line="240" w:lineRule="auto"/>
        <w:rPr>
          <w:b/>
        </w:rPr>
      </w:pPr>
      <w:r w:rsidRPr="00AB122B">
        <w:rPr>
          <w:b/>
        </w:rPr>
        <w:t>Förslag till fraser att använda vi</w:t>
      </w:r>
      <w:r>
        <w:rPr>
          <w:b/>
        </w:rPr>
        <w:t>d</w:t>
      </w:r>
      <w:r w:rsidRPr="00AB122B">
        <w:rPr>
          <w:b/>
        </w:rPr>
        <w:t xml:space="preserve"> journalanteckning</w:t>
      </w:r>
    </w:p>
    <w:p w:rsidR="00913828" w:rsidRDefault="00913828" w:rsidP="00913828">
      <w:pPr>
        <w:spacing w:after="0" w:line="240" w:lineRule="auto"/>
      </w:pPr>
    </w:p>
    <w:p w:rsidR="00913828" w:rsidRDefault="00913828" w:rsidP="00913828">
      <w:pPr>
        <w:spacing w:after="0" w:line="240" w:lineRule="auto"/>
      </w:pPr>
      <w:r w:rsidRPr="00F81DC8">
        <w:rPr>
          <w:b/>
        </w:rPr>
        <w:t>Vid beviljade av intyg:</w:t>
      </w:r>
      <w:r>
        <w:t xml:space="preserve"> </w:t>
      </w:r>
    </w:p>
    <w:p w:rsidR="00913828" w:rsidRDefault="00913828" w:rsidP="00913828">
      <w:pPr>
        <w:spacing w:after="0" w:line="240" w:lineRule="auto"/>
      </w:pPr>
      <w:r w:rsidRPr="00A71251">
        <w:t xml:space="preserve">Utfärdar </w:t>
      </w:r>
      <w:r>
        <w:t>tandvårdsintyg för NN, s</w:t>
      </w:r>
      <w:r w:rsidRPr="00A71251">
        <w:t>kriver ut</w:t>
      </w:r>
      <w:r>
        <w:t xml:space="preserve"> intyget som placeras i personakt</w:t>
      </w:r>
    </w:p>
    <w:p w:rsidR="00913828" w:rsidRPr="00A71251" w:rsidRDefault="00913828" w:rsidP="00913828">
      <w:pPr>
        <w:spacing w:after="0" w:line="240" w:lineRule="auto"/>
      </w:pPr>
    </w:p>
    <w:p w:rsidR="00913828" w:rsidRDefault="00913828" w:rsidP="00913828">
      <w:pPr>
        <w:spacing w:after="0" w:line="240" w:lineRule="auto"/>
      </w:pPr>
    </w:p>
    <w:p w:rsidR="00913828" w:rsidRDefault="00913828" w:rsidP="00913828">
      <w:pPr>
        <w:spacing w:after="0" w:line="240" w:lineRule="auto"/>
        <w:rPr>
          <w:b/>
        </w:rPr>
      </w:pPr>
      <w:r>
        <w:rPr>
          <w:b/>
        </w:rPr>
        <w:t>Vi</w:t>
      </w:r>
      <w:r w:rsidRPr="00F81DC8">
        <w:rPr>
          <w:b/>
        </w:rPr>
        <w:t>d utskick av munhälsobedömning</w:t>
      </w:r>
      <w:r>
        <w:rPr>
          <w:b/>
        </w:rPr>
        <w:t>sblankett</w:t>
      </w:r>
      <w:r w:rsidRPr="00F81DC8">
        <w:rPr>
          <w:b/>
        </w:rPr>
        <w:t>:</w:t>
      </w:r>
      <w:r>
        <w:rPr>
          <w:b/>
        </w:rPr>
        <w:t xml:space="preserve"> </w:t>
      </w:r>
    </w:p>
    <w:p w:rsidR="00913828" w:rsidRPr="00A71251" w:rsidRDefault="00913828" w:rsidP="00913828">
      <w:r w:rsidRPr="00A71251">
        <w:t xml:space="preserve">Skickar </w:t>
      </w:r>
      <w:r>
        <w:t xml:space="preserve">blankett, erbjudande om munhälsobedömning tillsammans med följebrev (det finns två brev, </w:t>
      </w:r>
      <w:r w:rsidR="00752139">
        <w:t>ett för nya intyg och ett för de</w:t>
      </w:r>
      <w:r>
        <w:t>m som får förlängning)</w:t>
      </w:r>
      <w:r w:rsidR="00752139">
        <w:t>.</w:t>
      </w:r>
    </w:p>
    <w:p w:rsidR="00913828" w:rsidRDefault="00913828" w:rsidP="00913828">
      <w:pPr>
        <w:spacing w:after="0" w:line="240" w:lineRule="auto"/>
      </w:pPr>
    </w:p>
    <w:p w:rsidR="00913828" w:rsidRDefault="00913828" w:rsidP="00913828">
      <w:pPr>
        <w:spacing w:after="0" w:line="240" w:lineRule="auto"/>
        <w:rPr>
          <w:b/>
        </w:rPr>
      </w:pPr>
      <w:r w:rsidRPr="00F81DC8">
        <w:rPr>
          <w:b/>
        </w:rPr>
        <w:t>Vid mottagande</w:t>
      </w:r>
      <w:r>
        <w:rPr>
          <w:b/>
        </w:rPr>
        <w:t xml:space="preserve"> av munhälsobedömningsblankett: </w:t>
      </w:r>
    </w:p>
    <w:p w:rsidR="00913828" w:rsidRPr="00A71251" w:rsidRDefault="00913828" w:rsidP="00913828">
      <w:pPr>
        <w:spacing w:after="0" w:line="240" w:lineRule="auto"/>
      </w:pPr>
      <w:r>
        <w:t>Blankett, erbjudande om munhälsobedömning inkommer, för in svaret i Symfoni. Tar en k</w:t>
      </w:r>
      <w:r w:rsidRPr="00A71251">
        <w:t>opia</w:t>
      </w:r>
      <w:r>
        <w:t xml:space="preserve"> som </w:t>
      </w:r>
      <w:r w:rsidRPr="00A71251">
        <w:t>placeras i</w:t>
      </w:r>
      <w:r>
        <w:t xml:space="preserve"> personakt. En kopia skickas till ansvarig enhetschef (om det är aktuellt) och originalet skickas åter till individen.</w:t>
      </w:r>
    </w:p>
    <w:p w:rsidR="00913828" w:rsidRDefault="00913828" w:rsidP="00913828">
      <w:pPr>
        <w:spacing w:after="0" w:line="240" w:lineRule="auto"/>
        <w:rPr>
          <w:b/>
        </w:rPr>
      </w:pPr>
    </w:p>
    <w:p w:rsidR="00913828" w:rsidRDefault="00913828" w:rsidP="00913828">
      <w:pPr>
        <w:spacing w:after="0" w:line="240" w:lineRule="auto"/>
      </w:pPr>
    </w:p>
    <w:p w:rsidR="00913828" w:rsidRDefault="00913828" w:rsidP="00913828">
      <w:pPr>
        <w:spacing w:after="0" w:line="240" w:lineRule="auto"/>
        <w:rPr>
          <w:b/>
        </w:rPr>
      </w:pPr>
      <w:r>
        <w:rPr>
          <w:b/>
        </w:rPr>
        <w:t>Vid avslut:</w:t>
      </w:r>
    </w:p>
    <w:p w:rsidR="00913828" w:rsidRDefault="00913828" w:rsidP="00913828">
      <w:pPr>
        <w:spacing w:after="0" w:line="240" w:lineRule="auto"/>
      </w:pPr>
      <w:r>
        <w:t>Makulerar tandvårsintyg i Symfoni.</w:t>
      </w:r>
    </w:p>
    <w:p w:rsidR="00913828" w:rsidRDefault="00913828" w:rsidP="00913828">
      <w:pPr>
        <w:spacing w:after="0" w:line="240" w:lineRule="auto"/>
      </w:pPr>
    </w:p>
    <w:p w:rsidR="00913828" w:rsidRDefault="00913828" w:rsidP="00913828">
      <w:pPr>
        <w:spacing w:after="0" w:line="240" w:lineRule="auto"/>
      </w:pPr>
    </w:p>
    <w:p w:rsidR="00913828" w:rsidRDefault="00913828" w:rsidP="00913828">
      <w:pPr>
        <w:spacing w:after="0" w:line="240" w:lineRule="auto"/>
      </w:pPr>
      <w:r w:rsidRPr="00AB122B">
        <w:rPr>
          <w:b/>
        </w:rPr>
        <w:t xml:space="preserve">Personer som inte har en akt: </w:t>
      </w:r>
      <w:r w:rsidRPr="00562A90">
        <w:t>Använd</w:t>
      </w:r>
      <w:r>
        <w:t xml:space="preserve"> </w:t>
      </w:r>
      <w:r w:rsidRPr="00562A90">
        <w:t>blankett</w:t>
      </w:r>
      <w:r w:rsidR="00752139">
        <w:t>en</w:t>
      </w:r>
      <w:r>
        <w:t xml:space="preserve">, dokumentation </w:t>
      </w:r>
      <w:r w:rsidRPr="00562A90">
        <w:t>gällande tandvår</w:t>
      </w:r>
      <w:r w:rsidR="00D705B1">
        <w:t>d</w:t>
      </w:r>
      <w:bookmarkStart w:id="0" w:name="_GoBack"/>
      <w:bookmarkEnd w:id="0"/>
      <w:r w:rsidRPr="00562A90">
        <w:t>skort för personer som inte har insatser eller personakt</w:t>
      </w:r>
      <w:r>
        <w:t>.</w:t>
      </w:r>
    </w:p>
    <w:p w:rsidR="00913828" w:rsidRDefault="00913828" w:rsidP="00913828">
      <w:pPr>
        <w:spacing w:after="0" w:line="240" w:lineRule="auto"/>
        <w:rPr>
          <w:b/>
        </w:rPr>
      </w:pPr>
    </w:p>
    <w:p w:rsidR="00913828" w:rsidRPr="00562A90" w:rsidRDefault="00913828" w:rsidP="00913828">
      <w:pPr>
        <w:spacing w:after="0" w:line="240" w:lineRule="auto"/>
      </w:pPr>
      <w:r>
        <w:rPr>
          <w:b/>
        </w:rPr>
        <w:t xml:space="preserve">Bevakning av intygen: </w:t>
      </w:r>
      <w:r>
        <w:t>Varje handläggare bevakar sina ärenden löpande i Symfoni.</w:t>
      </w:r>
    </w:p>
    <w:p w:rsidR="00913828" w:rsidRDefault="00913828" w:rsidP="00913828"/>
    <w:p w:rsidR="00913828" w:rsidRDefault="00913828" w:rsidP="00913828"/>
    <w:p w:rsidR="00913828" w:rsidRDefault="00913828" w:rsidP="00913828"/>
    <w:p w:rsidR="00913828" w:rsidRDefault="00913828" w:rsidP="00913828"/>
    <w:p w:rsidR="007332EA" w:rsidRDefault="007332EA"/>
    <w:sectPr w:rsidR="007332EA" w:rsidSect="001630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02"/>
    <w:rsid w:val="00163002"/>
    <w:rsid w:val="007332EA"/>
    <w:rsid w:val="00752139"/>
    <w:rsid w:val="00913828"/>
    <w:rsid w:val="00D7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28"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1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28"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1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Högberg, Ulrika</dc:creator>
  <cp:lastModifiedBy>Frostner, Catharina</cp:lastModifiedBy>
  <cp:revision>2</cp:revision>
  <dcterms:created xsi:type="dcterms:W3CDTF">2019-02-21T10:44:00Z</dcterms:created>
  <dcterms:modified xsi:type="dcterms:W3CDTF">2019-02-21T10:44:00Z</dcterms:modified>
</cp:coreProperties>
</file>