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551"/>
        <w:gridCol w:w="1608"/>
        <w:gridCol w:w="4473"/>
      </w:tblGrid>
      <w:tr w:rsidR="00B501EB" w:rsidTr="00B501EB">
        <w:tc>
          <w:tcPr>
            <w:tcW w:w="5070" w:type="dxa"/>
          </w:tcPr>
          <w:p w:rsidR="00B501EB" w:rsidRPr="00612DB5" w:rsidRDefault="00B501EB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551" w:type="dxa"/>
          </w:tcPr>
          <w:p w:rsidR="00B501EB" w:rsidRPr="00612DB5" w:rsidRDefault="00B501EB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1608" w:type="dxa"/>
          </w:tcPr>
          <w:p w:rsidR="00B501EB" w:rsidRPr="00612DB5" w:rsidRDefault="00B501EB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B501EB" w:rsidRPr="00612DB5" w:rsidRDefault="00B501EB" w:rsidP="00FC4C40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  <w:r>
              <w:rPr>
                <w:b/>
              </w:rPr>
              <w:t xml:space="preserve"> </w:t>
            </w:r>
          </w:p>
        </w:tc>
      </w:tr>
      <w:tr w:rsidR="00B501EB" w:rsidTr="00B501EB">
        <w:tc>
          <w:tcPr>
            <w:tcW w:w="5070" w:type="dxa"/>
          </w:tcPr>
          <w:p w:rsidR="00B501EB" w:rsidRPr="00594F03" w:rsidRDefault="00B501EB" w:rsidP="003211EB">
            <w:pPr>
              <w:rPr>
                <w:color w:val="FF0000"/>
              </w:rPr>
            </w:pPr>
            <w:r>
              <w:t xml:space="preserve">Skicka uppdrag/vårdplan och beställning i verksamhetssystemet. </w:t>
            </w:r>
          </w:p>
        </w:tc>
        <w:tc>
          <w:tcPr>
            <w:tcW w:w="2551" w:type="dxa"/>
          </w:tcPr>
          <w:p w:rsidR="00B501EB" w:rsidRDefault="00B501EB" w:rsidP="006E4C7F">
            <w:r>
              <w:t>Handläggare BoU</w:t>
            </w:r>
          </w:p>
          <w:p w:rsidR="00B501EB" w:rsidRDefault="00B501EB" w:rsidP="006E4C7F"/>
        </w:tc>
        <w:tc>
          <w:tcPr>
            <w:tcW w:w="1608" w:type="dxa"/>
          </w:tcPr>
          <w:p w:rsidR="00B501EB" w:rsidRDefault="00B501EB" w:rsidP="006E4C7F">
            <w:r>
              <w:t>Omgående.</w:t>
            </w:r>
          </w:p>
        </w:tc>
        <w:tc>
          <w:tcPr>
            <w:tcW w:w="4473" w:type="dxa"/>
          </w:tcPr>
          <w:p w:rsidR="00B501EB" w:rsidRDefault="00B501EB" w:rsidP="0058479F"/>
        </w:tc>
        <w:bookmarkStart w:id="0" w:name="_GoBack"/>
        <w:bookmarkEnd w:id="0"/>
      </w:tr>
      <w:tr w:rsidR="00B501EB" w:rsidTr="00B501EB">
        <w:tc>
          <w:tcPr>
            <w:tcW w:w="5070" w:type="dxa"/>
          </w:tcPr>
          <w:p w:rsidR="00B501EB" w:rsidRDefault="00B501EB" w:rsidP="00ED6C35">
            <w:r>
              <w:t>Bekräfta beställning och verkställ i verksamhetssystemet.</w:t>
            </w:r>
          </w:p>
        </w:tc>
        <w:tc>
          <w:tcPr>
            <w:tcW w:w="2551" w:type="dxa"/>
          </w:tcPr>
          <w:p w:rsidR="00B501EB" w:rsidRDefault="00B501EB" w:rsidP="006E4C7F">
            <w:r>
              <w:t>Familjehemsekreterare</w:t>
            </w:r>
          </w:p>
        </w:tc>
        <w:tc>
          <w:tcPr>
            <w:tcW w:w="1608" w:type="dxa"/>
          </w:tcPr>
          <w:p w:rsidR="00B501EB" w:rsidRDefault="00B501EB" w:rsidP="006E4C7F"/>
        </w:tc>
        <w:tc>
          <w:tcPr>
            <w:tcW w:w="4473" w:type="dxa"/>
          </w:tcPr>
          <w:p w:rsidR="00B501EB" w:rsidRDefault="00B501EB" w:rsidP="0058479F"/>
        </w:tc>
      </w:tr>
      <w:tr w:rsidR="00282973" w:rsidRPr="00ED413A" w:rsidTr="00B501EB">
        <w:tc>
          <w:tcPr>
            <w:tcW w:w="5070" w:type="dxa"/>
          </w:tcPr>
          <w:p w:rsidR="00282973" w:rsidRPr="00ED413A" w:rsidRDefault="00282973" w:rsidP="00282973">
            <w:r w:rsidRPr="00ED413A">
              <w:t>Handläggare fyller i blankett</w:t>
            </w:r>
            <w:r w:rsidRPr="00ED413A">
              <w:rPr>
                <w:rFonts w:cs="Times New Roman"/>
                <w:b/>
                <w:szCs w:val="24"/>
              </w:rPr>
              <w:t>” Information vid HVB, stödboende och utförare av familjehem”</w:t>
            </w:r>
            <w:r w:rsidRPr="00ED413A">
              <w:t xml:space="preserve"> och lämnar ett exemplar till familjehemssekreterare.</w:t>
            </w:r>
          </w:p>
        </w:tc>
        <w:tc>
          <w:tcPr>
            <w:tcW w:w="2551" w:type="dxa"/>
          </w:tcPr>
          <w:p w:rsidR="00282973" w:rsidRPr="00ED413A" w:rsidRDefault="00282973" w:rsidP="00282973">
            <w:r w:rsidRPr="00ED413A">
              <w:t>Handläggare BoU</w:t>
            </w:r>
          </w:p>
        </w:tc>
        <w:tc>
          <w:tcPr>
            <w:tcW w:w="1608" w:type="dxa"/>
          </w:tcPr>
          <w:p w:rsidR="00282973" w:rsidRPr="00ED413A" w:rsidRDefault="00282973" w:rsidP="00282973"/>
        </w:tc>
        <w:tc>
          <w:tcPr>
            <w:tcW w:w="4473" w:type="dxa"/>
          </w:tcPr>
          <w:p w:rsidR="00282973" w:rsidRPr="00ED413A" w:rsidRDefault="00282973" w:rsidP="00D50551">
            <w:r>
              <w:t>Ändringar i pågående</w:t>
            </w:r>
            <w:r w:rsidR="00D50551">
              <w:t xml:space="preserve"> placeringar mejlas till ekonom / controller.</w:t>
            </w:r>
          </w:p>
        </w:tc>
      </w:tr>
      <w:tr w:rsidR="00282973" w:rsidRPr="00ED413A" w:rsidTr="00ED413A">
        <w:trPr>
          <w:trHeight w:val="952"/>
        </w:trPr>
        <w:tc>
          <w:tcPr>
            <w:tcW w:w="5070" w:type="dxa"/>
          </w:tcPr>
          <w:p w:rsidR="00282973" w:rsidRPr="00ED413A" w:rsidRDefault="00282973" w:rsidP="00282973">
            <w:r w:rsidRPr="00ED413A">
              <w:t xml:space="preserve">Familjehemssekreterare fortsätter fylla i samma blankett och </w:t>
            </w:r>
            <w:r w:rsidR="00D50551">
              <w:t xml:space="preserve">lämnar ett exemplar till ekonom / </w:t>
            </w:r>
            <w:r w:rsidRPr="00ED413A">
              <w:t>controller.</w:t>
            </w:r>
          </w:p>
        </w:tc>
        <w:tc>
          <w:tcPr>
            <w:tcW w:w="2551" w:type="dxa"/>
          </w:tcPr>
          <w:p w:rsidR="00282973" w:rsidRPr="00ED413A" w:rsidRDefault="00282973" w:rsidP="00282973">
            <w:r w:rsidRPr="00ED413A">
              <w:t>Familjehemssekreterare</w:t>
            </w:r>
          </w:p>
        </w:tc>
        <w:tc>
          <w:tcPr>
            <w:tcW w:w="1608" w:type="dxa"/>
          </w:tcPr>
          <w:p w:rsidR="00282973" w:rsidRPr="00ED413A" w:rsidRDefault="00282973" w:rsidP="00282973"/>
        </w:tc>
        <w:tc>
          <w:tcPr>
            <w:tcW w:w="4473" w:type="dxa"/>
          </w:tcPr>
          <w:p w:rsidR="00282973" w:rsidRPr="00ED413A" w:rsidRDefault="00282973" w:rsidP="00D50551">
            <w:r>
              <w:t>Ändringar i på</w:t>
            </w:r>
            <w:r w:rsidR="00D50551">
              <w:t>gående placeringar mejlas till ekonom / controller.</w:t>
            </w:r>
          </w:p>
        </w:tc>
      </w:tr>
      <w:tr w:rsidR="00282973" w:rsidTr="00B501EB">
        <w:tc>
          <w:tcPr>
            <w:tcW w:w="5070" w:type="dxa"/>
          </w:tcPr>
          <w:p w:rsidR="00282973" w:rsidRDefault="00282973" w:rsidP="00282973">
            <w:r>
              <w:t>Information till skola och hälso- och sjukvård.</w:t>
            </w:r>
          </w:p>
        </w:tc>
        <w:tc>
          <w:tcPr>
            <w:tcW w:w="2551" w:type="dxa"/>
          </w:tcPr>
          <w:p w:rsidR="00282973" w:rsidRDefault="00282973" w:rsidP="00282973">
            <w:r>
              <w:t>Handläggare BoU</w:t>
            </w:r>
          </w:p>
        </w:tc>
        <w:tc>
          <w:tcPr>
            <w:tcW w:w="1608" w:type="dxa"/>
          </w:tcPr>
          <w:p w:rsidR="00282973" w:rsidRDefault="00282973" w:rsidP="00282973"/>
        </w:tc>
        <w:tc>
          <w:tcPr>
            <w:tcW w:w="4473" w:type="dxa"/>
          </w:tcPr>
          <w:p w:rsidR="00282973" w:rsidRDefault="00282973" w:rsidP="00282973">
            <w:r>
              <w:t xml:space="preserve">Samverkansrutin för socialtjänst och förskola/skola inkl. BVC/elevhälsa vid placering av </w:t>
            </w:r>
            <w:proofErr w:type="spellStart"/>
            <w:r>
              <w:t>bou</w:t>
            </w:r>
            <w:proofErr w:type="spellEnd"/>
            <w:r>
              <w:t xml:space="preserve"> i familjehem och HVB (2016-05-25).</w:t>
            </w:r>
          </w:p>
        </w:tc>
      </w:tr>
      <w:tr w:rsidR="00282973" w:rsidTr="00B501EB">
        <w:tc>
          <w:tcPr>
            <w:tcW w:w="5070" w:type="dxa"/>
          </w:tcPr>
          <w:p w:rsidR="00282973" w:rsidRDefault="00282973" w:rsidP="00282973">
            <w:r>
              <w:t xml:space="preserve">Gemensamt planeringsmöte med </w:t>
            </w:r>
            <w:proofErr w:type="spellStart"/>
            <w:r>
              <w:t>vh</w:t>
            </w:r>
            <w:proofErr w:type="spellEnd"/>
            <w:r>
              <w:t xml:space="preserve"> och barn: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2"/>
              </w:numPr>
            </w:pPr>
            <w:r>
              <w:t>Gå igenom BBIC placeringsinformation.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2"/>
              </w:numPr>
            </w:pPr>
            <w:r>
              <w:t>Erbjud enskilt samtal med barn.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2"/>
              </w:numPr>
            </w:pPr>
            <w:r>
              <w:t>Informera vem som barnet kan vända sig till (särskilt utsedd socialsekreterare).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2"/>
              </w:numPr>
            </w:pPr>
            <w:proofErr w:type="spellStart"/>
            <w:r>
              <w:lastRenderedPageBreak/>
              <w:t>Vh</w:t>
            </w:r>
            <w:proofErr w:type="spellEnd"/>
            <w:r>
              <w:t xml:space="preserve"> flyttningsanmälan till skatteverket.</w:t>
            </w:r>
          </w:p>
          <w:p w:rsidR="00282973" w:rsidRDefault="00282973" w:rsidP="00282973"/>
          <w:p w:rsidR="00282973" w:rsidRDefault="00282973" w:rsidP="00282973"/>
        </w:tc>
        <w:tc>
          <w:tcPr>
            <w:tcW w:w="2551" w:type="dxa"/>
          </w:tcPr>
          <w:p w:rsidR="00282973" w:rsidRDefault="00282973" w:rsidP="00282973">
            <w:r>
              <w:lastRenderedPageBreak/>
              <w:t>Handläggare BoU</w:t>
            </w:r>
          </w:p>
        </w:tc>
        <w:tc>
          <w:tcPr>
            <w:tcW w:w="1608" w:type="dxa"/>
          </w:tcPr>
          <w:p w:rsidR="00282973" w:rsidRDefault="00282973" w:rsidP="00282973"/>
        </w:tc>
        <w:tc>
          <w:tcPr>
            <w:tcW w:w="4473" w:type="dxa"/>
          </w:tcPr>
          <w:p w:rsidR="00282973" w:rsidRDefault="00282973" w:rsidP="00282973">
            <w:r>
              <w:t>Informera så mycket som möjligt.</w:t>
            </w:r>
          </w:p>
        </w:tc>
      </w:tr>
      <w:tr w:rsidR="00282973" w:rsidTr="00B501EB">
        <w:tc>
          <w:tcPr>
            <w:tcW w:w="5070" w:type="dxa"/>
          </w:tcPr>
          <w:p w:rsidR="00282973" w:rsidRDefault="00282973" w:rsidP="00282973">
            <w:pPr>
              <w:pStyle w:val="Liststycke"/>
              <w:numPr>
                <w:ilvl w:val="0"/>
                <w:numId w:val="3"/>
              </w:numPr>
            </w:pPr>
            <w:r>
              <w:t>Begäran hos FK att barnbidrag/studiebidrag skall betalas ut till familjehemmet.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3"/>
              </w:numPr>
            </w:pPr>
            <w:r>
              <w:t>Underrättelse till FK att barn flyttat till familjehemmet.</w:t>
            </w:r>
          </w:p>
          <w:p w:rsidR="00282973" w:rsidRDefault="00282973" w:rsidP="00282973"/>
        </w:tc>
        <w:tc>
          <w:tcPr>
            <w:tcW w:w="2551" w:type="dxa"/>
          </w:tcPr>
          <w:p w:rsidR="00282973" w:rsidRDefault="00282973" w:rsidP="00282973">
            <w:r>
              <w:t>Handläggare BoU</w:t>
            </w:r>
          </w:p>
        </w:tc>
        <w:tc>
          <w:tcPr>
            <w:tcW w:w="1608" w:type="dxa"/>
          </w:tcPr>
          <w:p w:rsidR="00282973" w:rsidRDefault="00282973" w:rsidP="00282973"/>
        </w:tc>
        <w:tc>
          <w:tcPr>
            <w:tcW w:w="4473" w:type="dxa"/>
          </w:tcPr>
          <w:p w:rsidR="00282973" w:rsidRDefault="00282973" w:rsidP="00282973"/>
        </w:tc>
      </w:tr>
      <w:tr w:rsidR="00282973" w:rsidTr="00B501EB">
        <w:tc>
          <w:tcPr>
            <w:tcW w:w="5070" w:type="dxa"/>
          </w:tcPr>
          <w:p w:rsidR="00282973" w:rsidRDefault="00282973" w:rsidP="00282973">
            <w:r>
              <w:t xml:space="preserve">Gemensamt hembesök i familjehemmet i samband med barnets </w:t>
            </w:r>
            <w:proofErr w:type="spellStart"/>
            <w:r>
              <w:t>inflytt</w:t>
            </w:r>
            <w:proofErr w:type="spellEnd"/>
            <w:r>
              <w:t xml:space="preserve">: 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4"/>
              </w:numPr>
            </w:pPr>
            <w:r>
              <w:t>Genomförandeplan upprättas.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4"/>
              </w:numPr>
            </w:pPr>
            <w:r>
              <w:t>Enskilt samtal med barn/ungdom.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4"/>
              </w:numPr>
            </w:pPr>
            <w:r>
              <w:t>Ge barnet informationsbroschyren – Dina rättigheter i ett familjehem</w:t>
            </w:r>
          </w:p>
          <w:p w:rsidR="00282973" w:rsidRDefault="00282973" w:rsidP="00282973">
            <w:pPr>
              <w:pStyle w:val="Liststycke"/>
              <w:numPr>
                <w:ilvl w:val="0"/>
                <w:numId w:val="4"/>
              </w:numPr>
            </w:pPr>
            <w:r>
              <w:t xml:space="preserve">Boka tid uppföljningsmöte. </w:t>
            </w:r>
          </w:p>
        </w:tc>
        <w:tc>
          <w:tcPr>
            <w:tcW w:w="2551" w:type="dxa"/>
          </w:tcPr>
          <w:p w:rsidR="00282973" w:rsidRDefault="00282973" w:rsidP="00282973"/>
          <w:p w:rsidR="00282973" w:rsidRDefault="00282973" w:rsidP="00282973"/>
          <w:p w:rsidR="00282973" w:rsidRDefault="00282973" w:rsidP="00282973">
            <w:r>
              <w:t>Familjehemssekreterare</w:t>
            </w:r>
          </w:p>
          <w:p w:rsidR="00282973" w:rsidRDefault="00282973" w:rsidP="00282973">
            <w:r>
              <w:t>Handläggare BoU</w:t>
            </w:r>
          </w:p>
          <w:p w:rsidR="00282973" w:rsidRDefault="00282973" w:rsidP="00282973">
            <w:r>
              <w:t>Handläggare BoU</w:t>
            </w:r>
          </w:p>
          <w:p w:rsidR="00282973" w:rsidRDefault="00282973" w:rsidP="00282973"/>
          <w:p w:rsidR="00282973" w:rsidRDefault="00282973" w:rsidP="00282973">
            <w:r>
              <w:t>Familjehemssekreterare/Handläggare BoU</w:t>
            </w:r>
          </w:p>
        </w:tc>
        <w:tc>
          <w:tcPr>
            <w:tcW w:w="1608" w:type="dxa"/>
          </w:tcPr>
          <w:p w:rsidR="00282973" w:rsidRDefault="00282973" w:rsidP="00282973"/>
        </w:tc>
        <w:tc>
          <w:tcPr>
            <w:tcW w:w="4473" w:type="dxa"/>
          </w:tcPr>
          <w:p w:rsidR="00282973" w:rsidRDefault="00282973" w:rsidP="00282973">
            <w:r>
              <w:t>Checklista med ansvarsfördelning.</w:t>
            </w:r>
          </w:p>
          <w:p w:rsidR="00282973" w:rsidRDefault="00282973" w:rsidP="00282973"/>
          <w:p w:rsidR="00282973" w:rsidRDefault="00282973" w:rsidP="00282973">
            <w:r>
              <w:t xml:space="preserve">Genomförandeplan mall i </w:t>
            </w:r>
            <w:proofErr w:type="spellStart"/>
            <w:r>
              <w:t>combine</w:t>
            </w:r>
            <w:proofErr w:type="spellEnd"/>
            <w:r>
              <w:t>.</w:t>
            </w:r>
          </w:p>
          <w:p w:rsidR="00282973" w:rsidRDefault="00282973" w:rsidP="00282973"/>
          <w:p w:rsidR="00282973" w:rsidRDefault="00282973" w:rsidP="00282973">
            <w:r>
              <w:t>Information till placerade barn.</w:t>
            </w:r>
          </w:p>
          <w:p w:rsidR="00282973" w:rsidRDefault="00282973" w:rsidP="00282973"/>
        </w:tc>
      </w:tr>
      <w:tr w:rsidR="00282973" w:rsidTr="00B501EB">
        <w:tc>
          <w:tcPr>
            <w:tcW w:w="5070" w:type="dxa"/>
          </w:tcPr>
          <w:p w:rsidR="00282973" w:rsidRDefault="00282973" w:rsidP="00282973">
            <w:pPr>
              <w:autoSpaceDE w:val="0"/>
              <w:autoSpaceDN w:val="0"/>
              <w:adjustRightInd w:val="0"/>
            </w:pPr>
            <w:r>
              <w:t xml:space="preserve">Löpande handläggning och uppföljning barnet. </w:t>
            </w:r>
          </w:p>
          <w:p w:rsidR="00282973" w:rsidRDefault="00282973" w:rsidP="00282973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82973" w:rsidRDefault="00282973" w:rsidP="00282973">
            <w:r>
              <w:t>Handläggare BoU</w:t>
            </w:r>
          </w:p>
        </w:tc>
        <w:tc>
          <w:tcPr>
            <w:tcW w:w="1608" w:type="dxa"/>
          </w:tcPr>
          <w:p w:rsidR="00282973" w:rsidRDefault="00282973" w:rsidP="00282973"/>
        </w:tc>
        <w:tc>
          <w:tcPr>
            <w:tcW w:w="4473" w:type="dxa"/>
          </w:tcPr>
          <w:p w:rsidR="00282973" w:rsidRDefault="00282973" w:rsidP="00282973">
            <w:r>
              <w:t>Checklista med ansvarsfördelning.</w:t>
            </w:r>
          </w:p>
          <w:p w:rsidR="00282973" w:rsidRDefault="00282973" w:rsidP="00282973">
            <w:pPr>
              <w:autoSpaceDE w:val="0"/>
              <w:autoSpaceDN w:val="0"/>
              <w:adjustRightInd w:val="0"/>
            </w:pPr>
            <w:r>
              <w:t>Inför myndighetsdagen fattas ett nytt beslut.</w:t>
            </w:r>
          </w:p>
          <w:p w:rsidR="00282973" w:rsidRDefault="00282973" w:rsidP="00282973">
            <w:pPr>
              <w:autoSpaceDE w:val="0"/>
              <w:autoSpaceDN w:val="0"/>
              <w:adjustRightInd w:val="0"/>
            </w:pPr>
          </w:p>
        </w:tc>
      </w:tr>
      <w:tr w:rsidR="00282973" w:rsidTr="00B501EB">
        <w:tc>
          <w:tcPr>
            <w:tcW w:w="5070" w:type="dxa"/>
          </w:tcPr>
          <w:p w:rsidR="00282973" w:rsidRDefault="00282973" w:rsidP="00282973">
            <w:r>
              <w:t>Övervägande/omprövning.</w:t>
            </w:r>
          </w:p>
          <w:p w:rsidR="00282973" w:rsidRDefault="00282973" w:rsidP="00282973"/>
          <w:p w:rsidR="00282973" w:rsidRDefault="00282973" w:rsidP="00282973">
            <w:r>
              <w:t xml:space="preserve">Särskilt överväga </w:t>
            </w:r>
            <w:r w:rsidRPr="004969FE">
              <w:t>om det finns skäl att ansöka om överflyttning av vårdnaden</w:t>
            </w:r>
            <w:r>
              <w:t>.</w:t>
            </w:r>
          </w:p>
        </w:tc>
        <w:tc>
          <w:tcPr>
            <w:tcW w:w="2551" w:type="dxa"/>
          </w:tcPr>
          <w:p w:rsidR="00282973" w:rsidRDefault="00282973" w:rsidP="00282973">
            <w:r>
              <w:t xml:space="preserve">Handläggare </w:t>
            </w:r>
            <w:proofErr w:type="spellStart"/>
            <w:r>
              <w:t>Bou</w:t>
            </w:r>
            <w:proofErr w:type="spellEnd"/>
          </w:p>
        </w:tc>
        <w:tc>
          <w:tcPr>
            <w:tcW w:w="1608" w:type="dxa"/>
          </w:tcPr>
          <w:p w:rsidR="00282973" w:rsidRDefault="00282973" w:rsidP="00282973">
            <w:r>
              <w:t>Min var 6:e månad.</w:t>
            </w:r>
          </w:p>
          <w:p w:rsidR="00282973" w:rsidRDefault="00282973" w:rsidP="00282973">
            <w:r>
              <w:t>Efter 3 år.</w:t>
            </w:r>
          </w:p>
        </w:tc>
        <w:tc>
          <w:tcPr>
            <w:tcW w:w="4473" w:type="dxa"/>
          </w:tcPr>
          <w:p w:rsidR="00282973" w:rsidRDefault="00282973" w:rsidP="00282973">
            <w:pPr>
              <w:autoSpaceDE w:val="0"/>
              <w:autoSpaceDN w:val="0"/>
              <w:adjustRightInd w:val="0"/>
            </w:pPr>
            <w:r>
              <w:t>Rutin övervägande.</w:t>
            </w:r>
          </w:p>
          <w:p w:rsidR="00282973" w:rsidRDefault="00282973" w:rsidP="00282973">
            <w:pPr>
              <w:autoSpaceDE w:val="0"/>
              <w:autoSpaceDN w:val="0"/>
              <w:adjustRightInd w:val="0"/>
            </w:pPr>
            <w:r>
              <w:t>Rutin omprövning (LVU).</w:t>
            </w:r>
          </w:p>
          <w:p w:rsidR="00282973" w:rsidRDefault="00282973" w:rsidP="00282973">
            <w:pPr>
              <w:autoSpaceDE w:val="0"/>
              <w:autoSpaceDN w:val="0"/>
              <w:adjustRightInd w:val="0"/>
            </w:pPr>
          </w:p>
          <w:p w:rsidR="00282973" w:rsidRDefault="00282973" w:rsidP="00282973">
            <w:pPr>
              <w:autoSpaceDE w:val="0"/>
              <w:autoSpaceDN w:val="0"/>
              <w:adjustRightInd w:val="0"/>
            </w:pPr>
          </w:p>
        </w:tc>
      </w:tr>
      <w:tr w:rsidR="00282973" w:rsidTr="00B501EB">
        <w:tc>
          <w:tcPr>
            <w:tcW w:w="5070" w:type="dxa"/>
          </w:tcPr>
          <w:p w:rsidR="00282973" w:rsidRDefault="00282973" w:rsidP="00282973">
            <w:r>
              <w:t>Löpande handläggning familjehemmet.</w:t>
            </w:r>
          </w:p>
          <w:p w:rsidR="00282973" w:rsidRDefault="00282973" w:rsidP="00282973">
            <w:r>
              <w:t xml:space="preserve"> </w:t>
            </w:r>
          </w:p>
        </w:tc>
        <w:tc>
          <w:tcPr>
            <w:tcW w:w="2551" w:type="dxa"/>
          </w:tcPr>
          <w:p w:rsidR="00282973" w:rsidRDefault="00282973" w:rsidP="00282973">
            <w:r>
              <w:t>Familjehemssekreterare</w:t>
            </w:r>
          </w:p>
        </w:tc>
        <w:tc>
          <w:tcPr>
            <w:tcW w:w="1608" w:type="dxa"/>
          </w:tcPr>
          <w:p w:rsidR="00282973" w:rsidRDefault="00282973" w:rsidP="00282973"/>
        </w:tc>
        <w:tc>
          <w:tcPr>
            <w:tcW w:w="4473" w:type="dxa"/>
          </w:tcPr>
          <w:p w:rsidR="00282973" w:rsidRDefault="00282973" w:rsidP="00282973">
            <w:r>
              <w:t>Checklista med ansvarsfördelning.</w:t>
            </w:r>
          </w:p>
          <w:p w:rsidR="00282973" w:rsidRDefault="00282973" w:rsidP="00282973">
            <w:pPr>
              <w:autoSpaceDE w:val="0"/>
              <w:autoSpaceDN w:val="0"/>
              <w:adjustRightInd w:val="0"/>
            </w:pPr>
            <w:r>
              <w:t xml:space="preserve">Journalför i resursakt. Journalför i </w:t>
            </w:r>
            <w:proofErr w:type="spellStart"/>
            <w:r>
              <w:t>barnakt</w:t>
            </w:r>
            <w:proofErr w:type="spellEnd"/>
            <w:r>
              <w:t xml:space="preserve"> om info rör barnet.</w:t>
            </w:r>
          </w:p>
        </w:tc>
      </w:tr>
    </w:tbl>
    <w:p w:rsidR="005B277B" w:rsidRPr="001701C1" w:rsidRDefault="00FC4C40" w:rsidP="00F93203">
      <w:pPr>
        <w:rPr>
          <w:b/>
        </w:rPr>
      </w:pPr>
      <w:r w:rsidRPr="001701C1">
        <w:rPr>
          <w:b/>
        </w:rPr>
        <w:t>Bra material:</w:t>
      </w:r>
    </w:p>
    <w:p w:rsidR="00237A89" w:rsidRDefault="00B67AFB" w:rsidP="00F93203">
      <w:r>
        <w:t>SOSFS 2012:11 Socialnämndens ansvar för barn och unga i familjehem, jourhem eller hem för vård eller boende</w:t>
      </w:r>
      <w:r w:rsidR="00FC0537">
        <w:t>.</w:t>
      </w:r>
    </w:p>
    <w:p w:rsidR="00237A89" w:rsidRDefault="00525BAF" w:rsidP="00F93203">
      <w:r w:rsidRPr="00525BAF">
        <w:t>Barn och unga i familjehem och HVB – Handbok om socialnämndens ansvar och uppgifter</w:t>
      </w:r>
      <w:r w:rsidR="00FC0537">
        <w:t>.</w:t>
      </w:r>
    </w:p>
    <w:sectPr w:rsidR="00237A89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B2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B2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5"/>
      <w:gridCol w:w="4534"/>
      <w:gridCol w:w="2441"/>
      <w:gridCol w:w="2444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F865CE7" wp14:editId="20A6DAC5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E4C75" w:rsidP="00A124F1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Verkställa</w:t>
          </w:r>
          <w:r w:rsidR="00940D7F">
            <w:rPr>
              <w:rFonts w:ascii="Arial" w:hAnsi="Arial" w:cs="Arial"/>
              <w:b/>
              <w:sz w:val="28"/>
              <w:szCs w:val="28"/>
            </w:rPr>
            <w:t xml:space="preserve"> och följa upp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stadigvarande vård familjehem</w:t>
          </w:r>
        </w:p>
      </w:tc>
    </w:tr>
    <w:tr w:rsidR="005A152F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940D7F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  <w:r w:rsidR="006E391F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940D7F">
            <w:rPr>
              <w:rFonts w:ascii="Arial" w:hAnsi="Arial" w:cs="Arial"/>
              <w:sz w:val="20"/>
              <w:szCs w:val="20"/>
            </w:rPr>
            <w:t>Bou</w:t>
          </w:r>
          <w:proofErr w:type="spellEnd"/>
          <w:r w:rsidR="00940D7F">
            <w:rPr>
              <w:rFonts w:ascii="Arial" w:hAnsi="Arial" w:cs="Arial"/>
              <w:sz w:val="20"/>
              <w:szCs w:val="20"/>
            </w:rPr>
            <w:t xml:space="preserve"> myndighet och </w:t>
          </w:r>
          <w:proofErr w:type="spellStart"/>
          <w:r w:rsidR="00940D7F">
            <w:rPr>
              <w:rFonts w:ascii="Arial" w:hAnsi="Arial" w:cs="Arial"/>
              <w:sz w:val="20"/>
              <w:szCs w:val="20"/>
            </w:rPr>
            <w:t>Bou</w:t>
          </w:r>
          <w:proofErr w:type="spellEnd"/>
          <w:r w:rsidR="00940D7F">
            <w:rPr>
              <w:rFonts w:ascii="Arial" w:hAnsi="Arial" w:cs="Arial"/>
              <w:sz w:val="20"/>
              <w:szCs w:val="20"/>
            </w:rPr>
            <w:t xml:space="preserve"> öppenvård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5A152F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A152F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Verksamhetschef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253D8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2018-10-30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2137D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2022-03-14</w:t>
          </w:r>
        </w:p>
      </w:tc>
    </w:tr>
  </w:tbl>
  <w:p w:rsidR="00162FBD" w:rsidRDefault="00162FBD">
    <w:pPr>
      <w:pStyle w:val="Sidhuvud"/>
    </w:pPr>
  </w:p>
  <w:p w:rsidR="00C155CC" w:rsidRDefault="00C155CC">
    <w:pPr>
      <w:pStyle w:val="Sidhuvud"/>
    </w:pPr>
  </w:p>
  <w:p w:rsidR="00C155CC" w:rsidRDefault="00C155CC">
    <w:pPr>
      <w:pStyle w:val="Sidhuvud"/>
    </w:pPr>
  </w:p>
  <w:p w:rsidR="00C155CC" w:rsidRDefault="00C155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3B5A"/>
    <w:multiLevelType w:val="hybridMultilevel"/>
    <w:tmpl w:val="D4D6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56CAA"/>
    <w:multiLevelType w:val="hybridMultilevel"/>
    <w:tmpl w:val="DD0C8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FA3"/>
    <w:multiLevelType w:val="hybridMultilevel"/>
    <w:tmpl w:val="D0FCD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03676"/>
    <w:rsid w:val="0001166B"/>
    <w:rsid w:val="00015376"/>
    <w:rsid w:val="000263A3"/>
    <w:rsid w:val="00061419"/>
    <w:rsid w:val="000647BD"/>
    <w:rsid w:val="00071B82"/>
    <w:rsid w:val="00072727"/>
    <w:rsid w:val="0007475B"/>
    <w:rsid w:val="00077521"/>
    <w:rsid w:val="00096CDE"/>
    <w:rsid w:val="000A6518"/>
    <w:rsid w:val="000A6B62"/>
    <w:rsid w:val="000B7033"/>
    <w:rsid w:val="000D3567"/>
    <w:rsid w:val="0011225F"/>
    <w:rsid w:val="00120313"/>
    <w:rsid w:val="00133345"/>
    <w:rsid w:val="00162FBD"/>
    <w:rsid w:val="001701C1"/>
    <w:rsid w:val="00176661"/>
    <w:rsid w:val="001C2EB9"/>
    <w:rsid w:val="001E4C75"/>
    <w:rsid w:val="001F4E83"/>
    <w:rsid w:val="00237A89"/>
    <w:rsid w:val="00253D80"/>
    <w:rsid w:val="00254CF1"/>
    <w:rsid w:val="002566E8"/>
    <w:rsid w:val="00262BA6"/>
    <w:rsid w:val="00263547"/>
    <w:rsid w:val="00282973"/>
    <w:rsid w:val="00284786"/>
    <w:rsid w:val="00291821"/>
    <w:rsid w:val="002A2A90"/>
    <w:rsid w:val="002A4C7A"/>
    <w:rsid w:val="002C4A6A"/>
    <w:rsid w:val="002E59CD"/>
    <w:rsid w:val="002E6740"/>
    <w:rsid w:val="002F5A22"/>
    <w:rsid w:val="003027A8"/>
    <w:rsid w:val="003029D1"/>
    <w:rsid w:val="0030718F"/>
    <w:rsid w:val="00314619"/>
    <w:rsid w:val="003211EB"/>
    <w:rsid w:val="00322EE8"/>
    <w:rsid w:val="00355259"/>
    <w:rsid w:val="00356B8D"/>
    <w:rsid w:val="00360254"/>
    <w:rsid w:val="003759E2"/>
    <w:rsid w:val="00384694"/>
    <w:rsid w:val="00391486"/>
    <w:rsid w:val="003A15AB"/>
    <w:rsid w:val="003B1730"/>
    <w:rsid w:val="003B191E"/>
    <w:rsid w:val="003C27FC"/>
    <w:rsid w:val="003C314B"/>
    <w:rsid w:val="003C6660"/>
    <w:rsid w:val="0040652D"/>
    <w:rsid w:val="00417C43"/>
    <w:rsid w:val="00426A75"/>
    <w:rsid w:val="00453DC8"/>
    <w:rsid w:val="00456FDE"/>
    <w:rsid w:val="00464A17"/>
    <w:rsid w:val="00465807"/>
    <w:rsid w:val="00466BF4"/>
    <w:rsid w:val="00483424"/>
    <w:rsid w:val="004919D4"/>
    <w:rsid w:val="004969FE"/>
    <w:rsid w:val="004A0649"/>
    <w:rsid w:val="004B6651"/>
    <w:rsid w:val="004C3ABD"/>
    <w:rsid w:val="004D302B"/>
    <w:rsid w:val="004D67A8"/>
    <w:rsid w:val="004E3465"/>
    <w:rsid w:val="004F160B"/>
    <w:rsid w:val="004F565B"/>
    <w:rsid w:val="004F7C30"/>
    <w:rsid w:val="0050162D"/>
    <w:rsid w:val="0052137D"/>
    <w:rsid w:val="00525BAF"/>
    <w:rsid w:val="005369BB"/>
    <w:rsid w:val="0054712D"/>
    <w:rsid w:val="00594F03"/>
    <w:rsid w:val="005A152F"/>
    <w:rsid w:val="005B277B"/>
    <w:rsid w:val="005B2F95"/>
    <w:rsid w:val="005D15F1"/>
    <w:rsid w:val="005D6018"/>
    <w:rsid w:val="005F194B"/>
    <w:rsid w:val="005F38BD"/>
    <w:rsid w:val="00610719"/>
    <w:rsid w:val="00612DB5"/>
    <w:rsid w:val="00654EB5"/>
    <w:rsid w:val="00660316"/>
    <w:rsid w:val="0066611C"/>
    <w:rsid w:val="00674BDD"/>
    <w:rsid w:val="006A1A90"/>
    <w:rsid w:val="006D3838"/>
    <w:rsid w:val="006E391F"/>
    <w:rsid w:val="006F124A"/>
    <w:rsid w:val="007141B9"/>
    <w:rsid w:val="00714D71"/>
    <w:rsid w:val="00733C63"/>
    <w:rsid w:val="00735C0D"/>
    <w:rsid w:val="00735D7D"/>
    <w:rsid w:val="00745433"/>
    <w:rsid w:val="00746AD1"/>
    <w:rsid w:val="00750A3B"/>
    <w:rsid w:val="00770381"/>
    <w:rsid w:val="007857AC"/>
    <w:rsid w:val="00793655"/>
    <w:rsid w:val="007A50CA"/>
    <w:rsid w:val="007B4611"/>
    <w:rsid w:val="007D7997"/>
    <w:rsid w:val="007E0978"/>
    <w:rsid w:val="007E4D4E"/>
    <w:rsid w:val="007E5287"/>
    <w:rsid w:val="007E7593"/>
    <w:rsid w:val="007F1BE1"/>
    <w:rsid w:val="007F7EAB"/>
    <w:rsid w:val="00827C18"/>
    <w:rsid w:val="00830527"/>
    <w:rsid w:val="00832242"/>
    <w:rsid w:val="008422A7"/>
    <w:rsid w:val="008515EE"/>
    <w:rsid w:val="008538DF"/>
    <w:rsid w:val="00854C5D"/>
    <w:rsid w:val="00870851"/>
    <w:rsid w:val="008767FD"/>
    <w:rsid w:val="00884405"/>
    <w:rsid w:val="00886058"/>
    <w:rsid w:val="00892305"/>
    <w:rsid w:val="008A2559"/>
    <w:rsid w:val="008A57E3"/>
    <w:rsid w:val="008C34E2"/>
    <w:rsid w:val="008C37D8"/>
    <w:rsid w:val="008E076E"/>
    <w:rsid w:val="008F5047"/>
    <w:rsid w:val="00911972"/>
    <w:rsid w:val="00923D13"/>
    <w:rsid w:val="00927900"/>
    <w:rsid w:val="00927C29"/>
    <w:rsid w:val="00932FBB"/>
    <w:rsid w:val="00940D7F"/>
    <w:rsid w:val="00953610"/>
    <w:rsid w:val="00972826"/>
    <w:rsid w:val="00973041"/>
    <w:rsid w:val="00983E46"/>
    <w:rsid w:val="00992E91"/>
    <w:rsid w:val="00996CBF"/>
    <w:rsid w:val="009A1806"/>
    <w:rsid w:val="009A5814"/>
    <w:rsid w:val="009B30DA"/>
    <w:rsid w:val="009C3FD3"/>
    <w:rsid w:val="009C4F16"/>
    <w:rsid w:val="009D3CE4"/>
    <w:rsid w:val="009E247C"/>
    <w:rsid w:val="009E2E61"/>
    <w:rsid w:val="009E5F1A"/>
    <w:rsid w:val="00A050D9"/>
    <w:rsid w:val="00A124F1"/>
    <w:rsid w:val="00A140DA"/>
    <w:rsid w:val="00A167B2"/>
    <w:rsid w:val="00A209C8"/>
    <w:rsid w:val="00A23303"/>
    <w:rsid w:val="00A34157"/>
    <w:rsid w:val="00A375DD"/>
    <w:rsid w:val="00A4053B"/>
    <w:rsid w:val="00A762AF"/>
    <w:rsid w:val="00A76438"/>
    <w:rsid w:val="00A81560"/>
    <w:rsid w:val="00A81986"/>
    <w:rsid w:val="00A8798C"/>
    <w:rsid w:val="00A9462C"/>
    <w:rsid w:val="00A95A05"/>
    <w:rsid w:val="00A96F39"/>
    <w:rsid w:val="00AA3EEE"/>
    <w:rsid w:val="00AB5A63"/>
    <w:rsid w:val="00AE7814"/>
    <w:rsid w:val="00AF4BAA"/>
    <w:rsid w:val="00AF6C95"/>
    <w:rsid w:val="00B306D2"/>
    <w:rsid w:val="00B501EB"/>
    <w:rsid w:val="00B53FA4"/>
    <w:rsid w:val="00B545C4"/>
    <w:rsid w:val="00B67AFB"/>
    <w:rsid w:val="00B81E67"/>
    <w:rsid w:val="00BB113C"/>
    <w:rsid w:val="00BB4AE2"/>
    <w:rsid w:val="00BC0F48"/>
    <w:rsid w:val="00BC2772"/>
    <w:rsid w:val="00BC610B"/>
    <w:rsid w:val="00BC6F0A"/>
    <w:rsid w:val="00BE43D6"/>
    <w:rsid w:val="00BE44D6"/>
    <w:rsid w:val="00C11A60"/>
    <w:rsid w:val="00C155CC"/>
    <w:rsid w:val="00C208F5"/>
    <w:rsid w:val="00C274DA"/>
    <w:rsid w:val="00C31730"/>
    <w:rsid w:val="00C360D6"/>
    <w:rsid w:val="00C37A9F"/>
    <w:rsid w:val="00C42CBB"/>
    <w:rsid w:val="00C43003"/>
    <w:rsid w:val="00C619E1"/>
    <w:rsid w:val="00C74E68"/>
    <w:rsid w:val="00C87A90"/>
    <w:rsid w:val="00C94467"/>
    <w:rsid w:val="00CA256C"/>
    <w:rsid w:val="00CB1BC0"/>
    <w:rsid w:val="00CB1DF7"/>
    <w:rsid w:val="00CC2B67"/>
    <w:rsid w:val="00CD24FC"/>
    <w:rsid w:val="00CF1F8D"/>
    <w:rsid w:val="00CF503D"/>
    <w:rsid w:val="00D05751"/>
    <w:rsid w:val="00D25620"/>
    <w:rsid w:val="00D4644C"/>
    <w:rsid w:val="00D50551"/>
    <w:rsid w:val="00D55E53"/>
    <w:rsid w:val="00D57349"/>
    <w:rsid w:val="00D60AC4"/>
    <w:rsid w:val="00D7699F"/>
    <w:rsid w:val="00D846C9"/>
    <w:rsid w:val="00D90030"/>
    <w:rsid w:val="00D90A9B"/>
    <w:rsid w:val="00D94559"/>
    <w:rsid w:val="00DA2CC6"/>
    <w:rsid w:val="00DA2E0B"/>
    <w:rsid w:val="00DA356E"/>
    <w:rsid w:val="00DB4D88"/>
    <w:rsid w:val="00DB5134"/>
    <w:rsid w:val="00DB5C97"/>
    <w:rsid w:val="00DD4FA4"/>
    <w:rsid w:val="00DD5D5C"/>
    <w:rsid w:val="00DE4A14"/>
    <w:rsid w:val="00DF1F80"/>
    <w:rsid w:val="00DF54DD"/>
    <w:rsid w:val="00E1531E"/>
    <w:rsid w:val="00E27BCA"/>
    <w:rsid w:val="00E46A29"/>
    <w:rsid w:val="00E47DA0"/>
    <w:rsid w:val="00E84432"/>
    <w:rsid w:val="00E872FE"/>
    <w:rsid w:val="00EA08A0"/>
    <w:rsid w:val="00EA34C0"/>
    <w:rsid w:val="00ED413A"/>
    <w:rsid w:val="00ED6C35"/>
    <w:rsid w:val="00F010EF"/>
    <w:rsid w:val="00F174E1"/>
    <w:rsid w:val="00F26916"/>
    <w:rsid w:val="00F427C2"/>
    <w:rsid w:val="00F459B9"/>
    <w:rsid w:val="00F45F92"/>
    <w:rsid w:val="00F513B9"/>
    <w:rsid w:val="00F661AC"/>
    <w:rsid w:val="00F80DDE"/>
    <w:rsid w:val="00F93203"/>
    <w:rsid w:val="00FC0537"/>
    <w:rsid w:val="00FC3B86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A301543"/>
  <w15:docId w15:val="{68A87AA3-E850-43ED-B126-DB7603DB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  <w:style w:type="paragraph" w:customStyle="1" w:styleId="Default">
    <w:name w:val="Default"/>
    <w:rsid w:val="00BC6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cp:lastPrinted>2018-05-18T11:48:00Z</cp:lastPrinted>
  <dcterms:created xsi:type="dcterms:W3CDTF">2022-03-14T11:22:00Z</dcterms:created>
  <dcterms:modified xsi:type="dcterms:W3CDTF">2022-03-14T11:22:00Z</dcterms:modified>
</cp:coreProperties>
</file>