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5C" w:rsidRDefault="002C1C5C" w:rsidP="002C1C5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6B11A8" w:rsidRPr="00FE3E43" w:rsidRDefault="006B11A8" w:rsidP="006B11A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Innan inflytt</w:t>
      </w:r>
      <w:r w:rsidR="009F0770">
        <w:rPr>
          <w:rFonts w:ascii="Arial" w:hAnsi="Arial" w:cs="Arial"/>
          <w:b/>
          <w:szCs w:val="24"/>
        </w:rPr>
        <w:t>ning</w:t>
      </w:r>
    </w:p>
    <w:p w:rsidR="006B11A8" w:rsidRPr="006B11A8" w:rsidRDefault="006B11A8" w:rsidP="006B11A8">
      <w:pPr>
        <w:pStyle w:val="Liststycke"/>
        <w:numPr>
          <w:ilvl w:val="0"/>
          <w:numId w:val="12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Socialsekreterare/samordnare kontaktar enhetschef för placering av ny ungdom, lämnar information om ungdomen.</w:t>
      </w:r>
    </w:p>
    <w:p w:rsidR="006B11A8" w:rsidRPr="006B11A8" w:rsidRDefault="006B11A8" w:rsidP="006B11A8">
      <w:pPr>
        <w:pStyle w:val="Liststycke"/>
        <w:numPr>
          <w:ilvl w:val="0"/>
          <w:numId w:val="12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Enhetschef gör bedömning om ungdomen tillhör målgruppen samt passar in i befintlig grupp – lämplighetsbedömning görs enligt följande kriterier</w:t>
      </w:r>
      <w:r>
        <w:rPr>
          <w:rFonts w:cs="Times New Roman"/>
          <w:szCs w:val="24"/>
        </w:rPr>
        <w:t>;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Behov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Ålder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Utveckling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Utbildning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Personliga förhållanden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Vårdbehov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Omständigheterna i övrigt runt personen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Boendets arbetssätt/metoder i att ge omvårdnad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Personalens kompetens i att ge omvårdnad</w:t>
      </w:r>
    </w:p>
    <w:p w:rsidR="006B11A8" w:rsidRP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Omvårdnad utifrån trygghetsaspekt och säkerhet för individen</w:t>
      </w:r>
    </w:p>
    <w:p w:rsidR="006B11A8" w:rsidRDefault="006B11A8" w:rsidP="006B11A8">
      <w:pPr>
        <w:pStyle w:val="Liststycke"/>
        <w:numPr>
          <w:ilvl w:val="0"/>
          <w:numId w:val="4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Relationer med andra på boendet utifrån mognad, ålder, kön som kan påverka negativt.</w:t>
      </w:r>
    </w:p>
    <w:p w:rsidR="006B11A8" w:rsidRDefault="006B11A8" w:rsidP="006B11A8">
      <w:pPr>
        <w:pStyle w:val="Liststycke"/>
        <w:rPr>
          <w:rFonts w:cs="Times New Roman"/>
          <w:szCs w:val="24"/>
        </w:rPr>
      </w:pPr>
    </w:p>
    <w:p w:rsidR="006B11A8" w:rsidRPr="006B11A8" w:rsidRDefault="006B11A8" w:rsidP="006B11A8">
      <w:pPr>
        <w:pStyle w:val="Liststycke"/>
        <w:numPr>
          <w:ilvl w:val="0"/>
          <w:numId w:val="13"/>
        </w:numPr>
        <w:rPr>
          <w:rFonts w:cs="Times New Roman"/>
          <w:szCs w:val="24"/>
        </w:rPr>
      </w:pPr>
      <w:r w:rsidRPr="006B11A8">
        <w:rPr>
          <w:rFonts w:cs="Times New Roman"/>
          <w:szCs w:val="24"/>
        </w:rPr>
        <w:t>Personal ställer i ordning tilltänkt boenderum så att det är rent och ser trevligt ut samt lägger fram ev. sängkläder och handdukar.</w:t>
      </w:r>
    </w:p>
    <w:p w:rsidR="006B11A8" w:rsidRPr="00A920C3" w:rsidRDefault="006B11A8" w:rsidP="00A920C3">
      <w:pPr>
        <w:pStyle w:val="Liststycke"/>
        <w:numPr>
          <w:ilvl w:val="0"/>
          <w:numId w:val="13"/>
        </w:numPr>
        <w:rPr>
          <w:rFonts w:cs="Times New Roman"/>
          <w:szCs w:val="24"/>
        </w:rPr>
      </w:pPr>
      <w:r w:rsidRPr="00A920C3">
        <w:rPr>
          <w:rFonts w:cs="Times New Roman"/>
          <w:szCs w:val="24"/>
        </w:rPr>
        <w:t>Om ungdomen flyttar från ett annat boende kan ett stud</w:t>
      </w:r>
      <w:r w:rsidR="00A920C3">
        <w:rPr>
          <w:rFonts w:cs="Times New Roman"/>
          <w:szCs w:val="24"/>
        </w:rPr>
        <w:t xml:space="preserve">iebesök anordnas innan inflyttning. </w:t>
      </w:r>
      <w:r w:rsidRPr="00A920C3">
        <w:rPr>
          <w:rFonts w:cs="Times New Roman"/>
          <w:szCs w:val="24"/>
        </w:rPr>
        <w:t>Vid studiebesöket ska ungdomen få se tilltänkt rum, visas runt i lokalena samt få ta del av de regler och rutiner som gäller på boendet.</w:t>
      </w:r>
    </w:p>
    <w:p w:rsidR="00FC0F80" w:rsidRDefault="00FC0F80" w:rsidP="006B11A8">
      <w:pPr>
        <w:rPr>
          <w:rFonts w:ascii="Arial" w:hAnsi="Arial" w:cs="Arial"/>
          <w:b/>
          <w:szCs w:val="24"/>
        </w:rPr>
      </w:pPr>
    </w:p>
    <w:p w:rsidR="006B11A8" w:rsidRPr="00FE3E43" w:rsidRDefault="006B11A8" w:rsidP="006B11A8">
      <w:pPr>
        <w:rPr>
          <w:rFonts w:ascii="Arial" w:hAnsi="Arial" w:cs="Arial"/>
          <w:b/>
          <w:szCs w:val="24"/>
        </w:rPr>
      </w:pPr>
      <w:r w:rsidRPr="00FE3E43">
        <w:rPr>
          <w:rFonts w:ascii="Arial" w:hAnsi="Arial" w:cs="Arial"/>
          <w:b/>
          <w:szCs w:val="24"/>
        </w:rPr>
        <w:t>Förberedelser innan inflytt</w:t>
      </w:r>
      <w:r w:rsidR="00A920C3">
        <w:rPr>
          <w:rFonts w:ascii="Arial" w:hAnsi="Arial" w:cs="Arial"/>
          <w:b/>
          <w:szCs w:val="24"/>
        </w:rPr>
        <w:t>ning</w:t>
      </w:r>
    </w:p>
    <w:p w:rsidR="006B11A8" w:rsidRPr="00271BF8" w:rsidRDefault="006B11A8" w:rsidP="006B11A8">
      <w:pPr>
        <w:pStyle w:val="Liststycke"/>
        <w:numPr>
          <w:ilvl w:val="0"/>
          <w:numId w:val="5"/>
        </w:numPr>
        <w:rPr>
          <w:rFonts w:cs="Times New Roman"/>
          <w:szCs w:val="24"/>
        </w:rPr>
      </w:pPr>
      <w:r w:rsidRPr="00271BF8">
        <w:rPr>
          <w:rFonts w:cs="Times New Roman"/>
          <w:szCs w:val="24"/>
        </w:rPr>
        <w:t>Datum och tidpunkt för infly</w:t>
      </w:r>
      <w:r>
        <w:rPr>
          <w:rFonts w:cs="Times New Roman"/>
          <w:szCs w:val="24"/>
        </w:rPr>
        <w:t>t</w:t>
      </w:r>
      <w:r w:rsidRPr="00271BF8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ning</w:t>
      </w:r>
      <w:r w:rsidRPr="00271BF8">
        <w:rPr>
          <w:rFonts w:cs="Times New Roman"/>
          <w:szCs w:val="24"/>
        </w:rPr>
        <w:t xml:space="preserve"> bestäms</w:t>
      </w:r>
      <w:r w:rsidR="009F0770">
        <w:rPr>
          <w:rFonts w:cs="Times New Roman"/>
          <w:szCs w:val="24"/>
        </w:rPr>
        <w:t xml:space="preserve"> gemensamt för bästa mottagande.</w:t>
      </w:r>
    </w:p>
    <w:p w:rsidR="009F0770" w:rsidRPr="009F0770" w:rsidRDefault="006B11A8" w:rsidP="009F0770">
      <w:pPr>
        <w:pStyle w:val="Liststycke"/>
        <w:numPr>
          <w:ilvl w:val="0"/>
          <w:numId w:val="5"/>
        </w:numPr>
        <w:rPr>
          <w:rFonts w:cs="Times New Roman"/>
          <w:szCs w:val="24"/>
        </w:rPr>
      </w:pPr>
      <w:r w:rsidRPr="009F0770">
        <w:rPr>
          <w:rFonts w:cs="Times New Roman"/>
          <w:szCs w:val="24"/>
        </w:rPr>
        <w:t xml:space="preserve">Socialtjänsten skickar </w:t>
      </w:r>
      <w:r w:rsidR="009F0770">
        <w:rPr>
          <w:rFonts w:cs="Times New Roman"/>
          <w:szCs w:val="24"/>
        </w:rPr>
        <w:t xml:space="preserve">aktuell placeringsinformation </w:t>
      </w:r>
      <w:r w:rsidRPr="009F0770">
        <w:rPr>
          <w:rFonts w:cs="Times New Roman"/>
          <w:szCs w:val="24"/>
        </w:rPr>
        <w:t xml:space="preserve">till enhetschefen via </w:t>
      </w:r>
      <w:r w:rsidR="00085EBE">
        <w:rPr>
          <w:rFonts w:cs="Times New Roman"/>
          <w:szCs w:val="24"/>
        </w:rPr>
        <w:t xml:space="preserve">mail i </w:t>
      </w:r>
      <w:r w:rsidRPr="009F0770">
        <w:rPr>
          <w:rFonts w:cs="Times New Roman"/>
          <w:szCs w:val="24"/>
        </w:rPr>
        <w:t>Pulsen</w:t>
      </w:r>
      <w:r w:rsidR="009F0770" w:rsidRPr="009F0770">
        <w:rPr>
          <w:rFonts w:cs="Times New Roman"/>
          <w:szCs w:val="24"/>
        </w:rPr>
        <w:t>.</w:t>
      </w:r>
      <w:r w:rsidRPr="009F0770">
        <w:rPr>
          <w:rFonts w:cs="Times New Roman"/>
          <w:szCs w:val="24"/>
        </w:rPr>
        <w:t xml:space="preserve"> </w:t>
      </w:r>
    </w:p>
    <w:p w:rsidR="00FC0F80" w:rsidRPr="009F0770" w:rsidRDefault="006B11A8" w:rsidP="006B11A8">
      <w:pPr>
        <w:pStyle w:val="Liststycke"/>
        <w:numPr>
          <w:ilvl w:val="0"/>
          <w:numId w:val="5"/>
        </w:numPr>
        <w:rPr>
          <w:rFonts w:cs="Times New Roman"/>
          <w:szCs w:val="24"/>
        </w:rPr>
      </w:pPr>
      <w:r w:rsidRPr="009F0770">
        <w:rPr>
          <w:rFonts w:cs="Times New Roman"/>
          <w:szCs w:val="24"/>
        </w:rPr>
        <w:t>Personal gör i ordning en elevpärm, nyckelkvittenser m.m.</w:t>
      </w:r>
    </w:p>
    <w:p w:rsidR="00FC0F80" w:rsidRDefault="00FC0F80" w:rsidP="006B11A8">
      <w:pPr>
        <w:rPr>
          <w:rFonts w:ascii="Arial" w:hAnsi="Arial" w:cs="Arial"/>
          <w:b/>
          <w:szCs w:val="24"/>
        </w:rPr>
      </w:pPr>
    </w:p>
    <w:p w:rsidR="006B11A8" w:rsidRDefault="006B11A8" w:rsidP="006B11A8">
      <w:pPr>
        <w:rPr>
          <w:rFonts w:ascii="Arial" w:hAnsi="Arial" w:cs="Arial"/>
          <w:b/>
          <w:szCs w:val="24"/>
        </w:rPr>
      </w:pPr>
      <w:r w:rsidRPr="007819B4">
        <w:rPr>
          <w:rFonts w:ascii="Arial" w:hAnsi="Arial" w:cs="Arial"/>
          <w:b/>
          <w:szCs w:val="24"/>
        </w:rPr>
        <w:t xml:space="preserve">Inflyttningsdagen </w:t>
      </w:r>
    </w:p>
    <w:p w:rsidR="006B11A8" w:rsidRPr="005E0C8A" w:rsidRDefault="006B11A8" w:rsidP="006B11A8">
      <w:pPr>
        <w:pStyle w:val="Liststycke"/>
        <w:numPr>
          <w:ilvl w:val="0"/>
          <w:numId w:val="9"/>
        </w:numPr>
        <w:rPr>
          <w:rFonts w:cs="Times New Roman"/>
          <w:szCs w:val="24"/>
        </w:rPr>
      </w:pPr>
      <w:r w:rsidRPr="005E0C8A">
        <w:rPr>
          <w:rFonts w:cs="Times New Roman"/>
          <w:szCs w:val="24"/>
        </w:rPr>
        <w:t xml:space="preserve">Socialtjänsten gör en beställning i Pulsen </w:t>
      </w:r>
      <w:r w:rsidR="00085EBE">
        <w:rPr>
          <w:rFonts w:cs="Times New Roman"/>
          <w:szCs w:val="24"/>
        </w:rPr>
        <w:t xml:space="preserve">med angivet uppdrag/vårdplan </w:t>
      </w:r>
      <w:r>
        <w:rPr>
          <w:rFonts w:cs="Times New Roman"/>
          <w:szCs w:val="24"/>
        </w:rPr>
        <w:t xml:space="preserve">- </w:t>
      </w:r>
      <w:r w:rsidRPr="005E0C8A">
        <w:rPr>
          <w:rFonts w:cs="Times New Roman"/>
          <w:szCs w:val="24"/>
        </w:rPr>
        <w:t>senast samma dag som inflyttning ska ske.</w:t>
      </w:r>
    </w:p>
    <w:p w:rsidR="006B11A8" w:rsidRPr="001E65A5" w:rsidRDefault="006B11A8" w:rsidP="001E65A5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lastRenderedPageBreak/>
        <w:t xml:space="preserve">Enhetschef tar emot </w:t>
      </w:r>
      <w:r>
        <w:rPr>
          <w:rFonts w:cs="Times New Roman"/>
          <w:szCs w:val="24"/>
        </w:rPr>
        <w:t xml:space="preserve">beställningen, </w:t>
      </w:r>
      <w:r w:rsidRPr="00B57C99">
        <w:rPr>
          <w:rFonts w:cs="Times New Roman"/>
          <w:szCs w:val="24"/>
        </w:rPr>
        <w:t>öppnar ä</w:t>
      </w:r>
      <w:r w:rsidR="001E65A5">
        <w:rPr>
          <w:rFonts w:cs="Times New Roman"/>
          <w:szCs w:val="24"/>
        </w:rPr>
        <w:t xml:space="preserve">rendet i dokumentationssystemet, </w:t>
      </w:r>
      <w:r>
        <w:rPr>
          <w:rFonts w:cs="Times New Roman"/>
          <w:szCs w:val="24"/>
        </w:rPr>
        <w:t>gör bedömning</w:t>
      </w:r>
      <w:r w:rsidR="001E65A5">
        <w:rPr>
          <w:rFonts w:cs="Times New Roman"/>
          <w:szCs w:val="24"/>
        </w:rPr>
        <w:t xml:space="preserve"> och </w:t>
      </w:r>
      <w:r w:rsidR="001E65A5" w:rsidRPr="00B57C99">
        <w:rPr>
          <w:rFonts w:cs="Times New Roman"/>
          <w:szCs w:val="24"/>
        </w:rPr>
        <w:t xml:space="preserve">anger </w:t>
      </w:r>
      <w:r w:rsidR="001E65A5">
        <w:rPr>
          <w:rFonts w:cs="Times New Roman"/>
          <w:szCs w:val="24"/>
        </w:rPr>
        <w:t xml:space="preserve">bedömningskriterierna enligt ovan samt </w:t>
      </w:r>
      <w:r w:rsidR="001E65A5" w:rsidRPr="00B57C99">
        <w:rPr>
          <w:rFonts w:cs="Times New Roman"/>
          <w:szCs w:val="24"/>
        </w:rPr>
        <w:t>ev. allergier och mediciner</w:t>
      </w:r>
      <w:r w:rsidR="001E65A5">
        <w:rPr>
          <w:rFonts w:cs="Times New Roman"/>
          <w:szCs w:val="24"/>
        </w:rPr>
        <w:t xml:space="preserve">ing och </w:t>
      </w:r>
      <w:r w:rsidRPr="001E65A5">
        <w:rPr>
          <w:rFonts w:cs="Times New Roman"/>
          <w:szCs w:val="24"/>
        </w:rPr>
        <w:t xml:space="preserve">fattar beslut om inskrivning; </w:t>
      </w:r>
    </w:p>
    <w:p w:rsidR="006B11A8" w:rsidRDefault="006B11A8" w:rsidP="001E65A5">
      <w:pPr>
        <w:pStyle w:val="Liststycke"/>
        <w:numPr>
          <w:ilvl w:val="0"/>
          <w:numId w:val="11"/>
        </w:numPr>
        <w:rPr>
          <w:rFonts w:cs="Times New Roman"/>
          <w:szCs w:val="24"/>
        </w:rPr>
      </w:pPr>
      <w:r w:rsidRPr="006B11A8">
        <w:rPr>
          <w:rFonts w:cs="Times New Roman"/>
          <w:b/>
          <w:szCs w:val="24"/>
        </w:rPr>
        <w:t>Beslut;</w:t>
      </w:r>
      <w:r w:rsidRPr="006B11A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- </w:t>
      </w:r>
      <w:r w:rsidRPr="006B11A8">
        <w:rPr>
          <w:rFonts w:cs="Times New Roman"/>
          <w:szCs w:val="24"/>
        </w:rPr>
        <w:t>att (för- och efternam</w:t>
      </w:r>
      <w:r>
        <w:rPr>
          <w:rFonts w:cs="Times New Roman"/>
          <w:szCs w:val="24"/>
        </w:rPr>
        <w:t>n) skrivs in på (namn</w:t>
      </w:r>
      <w:r w:rsidRPr="006B11A8">
        <w:rPr>
          <w:rFonts w:cs="Times New Roman"/>
          <w:szCs w:val="24"/>
        </w:rPr>
        <w:t xml:space="preserve"> på boendet t ex Solbacken</w:t>
      </w:r>
      <w:r>
        <w:rPr>
          <w:rFonts w:cs="Times New Roman"/>
          <w:szCs w:val="24"/>
        </w:rPr>
        <w:t xml:space="preserve"> HVB, för typ av </w:t>
      </w:r>
      <w:r w:rsidRPr="006B11A8">
        <w:rPr>
          <w:rFonts w:cs="Times New Roman"/>
          <w:szCs w:val="24"/>
        </w:rPr>
        <w:t>verksamhet</w:t>
      </w:r>
      <w:r>
        <w:rPr>
          <w:rFonts w:cs="Times New Roman"/>
          <w:szCs w:val="24"/>
        </w:rPr>
        <w:t>,</w:t>
      </w:r>
      <w:r w:rsidRPr="006B11A8">
        <w:rPr>
          <w:rFonts w:cs="Times New Roman"/>
          <w:szCs w:val="24"/>
        </w:rPr>
        <w:t xml:space="preserve"> t ex ensamkommande barn), i enlighet med socialtjänstförordningen 3 kap 11 §, </w:t>
      </w:r>
      <w:r w:rsidR="00A920C3" w:rsidRPr="006B11A8">
        <w:rPr>
          <w:rFonts w:cs="Times New Roman"/>
          <w:szCs w:val="24"/>
        </w:rPr>
        <w:t>fr.</w:t>
      </w:r>
      <w:r>
        <w:rPr>
          <w:rFonts w:cs="Times New Roman"/>
          <w:szCs w:val="24"/>
        </w:rPr>
        <w:t xml:space="preserve"> </w:t>
      </w:r>
      <w:r w:rsidRPr="006B11A8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Pr="006B11A8">
        <w:rPr>
          <w:rFonts w:cs="Times New Roman"/>
          <w:szCs w:val="24"/>
        </w:rPr>
        <w:t>m (år och datum)</w:t>
      </w:r>
    </w:p>
    <w:p w:rsidR="001E65A5" w:rsidRPr="001E65A5" w:rsidRDefault="001E65A5" w:rsidP="001E65A5">
      <w:pPr>
        <w:pStyle w:val="Liststycke"/>
        <w:ind w:left="1080"/>
        <w:rPr>
          <w:rFonts w:cs="Times New Roman"/>
          <w:szCs w:val="24"/>
        </w:rPr>
      </w:pPr>
    </w:p>
    <w:p w:rsidR="006B11A8" w:rsidRPr="00B57C99" w:rsidRDefault="006B11A8" w:rsidP="006B11A8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Personal tar emot alt. hämtar ungdomen.</w:t>
      </w:r>
    </w:p>
    <w:p w:rsidR="006B11A8" w:rsidRPr="00B57C99" w:rsidRDefault="006B11A8" w:rsidP="006B11A8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Personal upprättar besiktningsprotokoll avseende rummet samt nyckelkvittens med ungdomen.</w:t>
      </w:r>
    </w:p>
    <w:p w:rsidR="00A920C3" w:rsidRPr="00A920C3" w:rsidRDefault="006B11A8" w:rsidP="00A920C3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A920C3">
        <w:rPr>
          <w:rFonts w:cs="Times New Roman"/>
          <w:szCs w:val="24"/>
        </w:rPr>
        <w:t xml:space="preserve">Personal anmäler till skola samt hälsokontroll på Cosmos – gäller ny anvisning </w:t>
      </w:r>
    </w:p>
    <w:p w:rsidR="006B11A8" w:rsidRPr="00A920C3" w:rsidRDefault="006B11A8" w:rsidP="00A920C3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A920C3">
        <w:rPr>
          <w:rFonts w:cs="Times New Roman"/>
          <w:szCs w:val="24"/>
        </w:rPr>
        <w:t>Personal tar emot och märker upp ev. medicin för förvaring i medicinskåp, efter överenskommelse med god man.</w:t>
      </w:r>
      <w:r w:rsidR="009F0770">
        <w:rPr>
          <w:rFonts w:cs="Times New Roman"/>
          <w:szCs w:val="24"/>
        </w:rPr>
        <w:t xml:space="preserve"> </w:t>
      </w:r>
    </w:p>
    <w:p w:rsidR="006B11A8" w:rsidRPr="009132CE" w:rsidRDefault="006B11A8" w:rsidP="006B11A8">
      <w:pPr>
        <w:pStyle w:val="Liststycke"/>
        <w:numPr>
          <w:ilvl w:val="0"/>
          <w:numId w:val="6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Personal visar runt på enheten, informerar om mattider, frågar om behov av väckning, visar</w:t>
      </w:r>
      <w:r>
        <w:rPr>
          <w:rFonts w:cs="Times New Roman"/>
          <w:szCs w:val="24"/>
        </w:rPr>
        <w:t xml:space="preserve"> </w:t>
      </w:r>
      <w:r w:rsidRPr="005E0C8A">
        <w:rPr>
          <w:rFonts w:cs="Times New Roman"/>
          <w:szCs w:val="24"/>
        </w:rPr>
        <w:t>hur man tar sig till skolan m.m</w:t>
      </w:r>
      <w:r w:rsidR="00A920C3">
        <w:rPr>
          <w:rFonts w:cs="Times New Roman"/>
          <w:szCs w:val="24"/>
        </w:rPr>
        <w:t>.</w:t>
      </w:r>
    </w:p>
    <w:p w:rsidR="00FC0F80" w:rsidRDefault="00FC0F80" w:rsidP="006B11A8">
      <w:pPr>
        <w:rPr>
          <w:rFonts w:ascii="Arial" w:hAnsi="Arial" w:cs="Arial"/>
          <w:b/>
          <w:szCs w:val="24"/>
        </w:rPr>
      </w:pPr>
    </w:p>
    <w:p w:rsidR="006B11A8" w:rsidRDefault="006B11A8" w:rsidP="006B11A8">
      <w:pPr>
        <w:rPr>
          <w:rFonts w:ascii="Arial" w:hAnsi="Arial" w:cs="Arial"/>
          <w:b/>
          <w:szCs w:val="24"/>
        </w:rPr>
      </w:pPr>
      <w:r w:rsidRPr="007819B4">
        <w:rPr>
          <w:rFonts w:ascii="Arial" w:hAnsi="Arial" w:cs="Arial"/>
          <w:b/>
          <w:szCs w:val="24"/>
        </w:rPr>
        <w:t>Första veckan efter inflytt</w:t>
      </w:r>
      <w:r w:rsidR="001E65A5">
        <w:rPr>
          <w:rFonts w:ascii="Arial" w:hAnsi="Arial" w:cs="Arial"/>
          <w:b/>
          <w:szCs w:val="24"/>
        </w:rPr>
        <w:t>ning</w:t>
      </w:r>
    </w:p>
    <w:p w:rsidR="006B11A8" w:rsidRDefault="006B11A8" w:rsidP="006B11A8">
      <w:pPr>
        <w:pStyle w:val="Liststycke"/>
        <w:numPr>
          <w:ilvl w:val="0"/>
          <w:numId w:val="7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Ko</w:t>
      </w:r>
      <w:r>
        <w:rPr>
          <w:rFonts w:cs="Times New Roman"/>
          <w:szCs w:val="24"/>
        </w:rPr>
        <w:t>ntaktperson utses av enhetschef.</w:t>
      </w:r>
    </w:p>
    <w:p w:rsidR="006B11A8" w:rsidRPr="009132CE" w:rsidRDefault="006B11A8" w:rsidP="006B11A8">
      <w:pPr>
        <w:pStyle w:val="Liststycke"/>
        <w:numPr>
          <w:ilvl w:val="0"/>
          <w:numId w:val="7"/>
        </w:numPr>
        <w:rPr>
          <w:rFonts w:cs="Times New Roman"/>
          <w:szCs w:val="24"/>
        </w:rPr>
      </w:pPr>
      <w:r w:rsidRPr="009132CE">
        <w:rPr>
          <w:rFonts w:cs="Times New Roman"/>
          <w:szCs w:val="24"/>
        </w:rPr>
        <w:t>Kontaktperson bokar in ett möte med ungdomen och god man där man går igenom sama</w:t>
      </w:r>
      <w:r>
        <w:rPr>
          <w:rFonts w:cs="Times New Roman"/>
          <w:szCs w:val="24"/>
        </w:rPr>
        <w:t>rbetskontrakt/boende kontrakt.</w:t>
      </w:r>
    </w:p>
    <w:p w:rsidR="006B11A8" w:rsidRPr="00B57C99" w:rsidRDefault="006B11A8" w:rsidP="006B11A8">
      <w:pPr>
        <w:pStyle w:val="Liststycke"/>
        <w:numPr>
          <w:ilvl w:val="0"/>
          <w:numId w:val="7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Personal visar ungdomen hur tvättmaskinen fungerar, visar hur man städar toalett, går igenom matrutiner, handhygien m.m.- se ev. checklista</w:t>
      </w:r>
      <w:r>
        <w:rPr>
          <w:rFonts w:cs="Times New Roman"/>
          <w:szCs w:val="24"/>
        </w:rPr>
        <w:t>?</w:t>
      </w:r>
    </w:p>
    <w:p w:rsidR="006B11A8" w:rsidRPr="00B57C99" w:rsidRDefault="006B11A8" w:rsidP="006B11A8">
      <w:pPr>
        <w:pStyle w:val="Liststycke"/>
        <w:numPr>
          <w:ilvl w:val="0"/>
          <w:numId w:val="7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>Personal visar ungdomen hur närområdet ser ut, bussar m.m.</w:t>
      </w:r>
    </w:p>
    <w:p w:rsidR="00FC0F80" w:rsidRDefault="00FC0F80" w:rsidP="006B11A8">
      <w:pPr>
        <w:rPr>
          <w:rFonts w:ascii="Arial" w:hAnsi="Arial" w:cs="Arial"/>
          <w:b/>
          <w:szCs w:val="24"/>
        </w:rPr>
      </w:pPr>
    </w:p>
    <w:p w:rsidR="006B11A8" w:rsidRPr="00E476E7" w:rsidRDefault="006B11A8" w:rsidP="006B11A8">
      <w:pPr>
        <w:rPr>
          <w:rFonts w:ascii="Arial" w:hAnsi="Arial" w:cs="Arial"/>
          <w:b/>
          <w:szCs w:val="24"/>
        </w:rPr>
      </w:pPr>
      <w:r w:rsidRPr="00E476E7">
        <w:rPr>
          <w:rFonts w:ascii="Arial" w:hAnsi="Arial" w:cs="Arial"/>
          <w:b/>
          <w:szCs w:val="24"/>
        </w:rPr>
        <w:t xml:space="preserve">En </w:t>
      </w:r>
      <w:r w:rsidR="009F0770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- 4 veckor</w:t>
      </w:r>
      <w:r w:rsidRPr="00E476E7">
        <w:rPr>
          <w:rFonts w:ascii="Arial" w:hAnsi="Arial" w:cs="Arial"/>
          <w:b/>
          <w:szCs w:val="24"/>
        </w:rPr>
        <w:t xml:space="preserve"> efter inflytt</w:t>
      </w:r>
      <w:r w:rsidR="002158A8">
        <w:rPr>
          <w:rFonts w:ascii="Arial" w:hAnsi="Arial" w:cs="Arial"/>
          <w:b/>
          <w:szCs w:val="24"/>
        </w:rPr>
        <w:t>ning</w:t>
      </w:r>
    </w:p>
    <w:p w:rsidR="006B11A8" w:rsidRDefault="006B11A8" w:rsidP="006B11A8">
      <w:pPr>
        <w:pStyle w:val="Liststycke"/>
        <w:numPr>
          <w:ilvl w:val="0"/>
          <w:numId w:val="8"/>
        </w:numPr>
        <w:rPr>
          <w:rFonts w:cs="Times New Roman"/>
          <w:szCs w:val="24"/>
        </w:rPr>
      </w:pPr>
      <w:r w:rsidRPr="00B57C99">
        <w:rPr>
          <w:rFonts w:cs="Times New Roman"/>
          <w:szCs w:val="24"/>
        </w:rPr>
        <w:t xml:space="preserve">Planeringsmöte bokas in av socialtjänsten för genomgång av vårdplan – deltar gör ungdomen, god man, socialtjänsten, enhetschef samt KP. </w:t>
      </w:r>
      <w:r w:rsidRPr="00DC0546">
        <w:rPr>
          <w:rFonts w:cs="Times New Roman"/>
          <w:szCs w:val="24"/>
        </w:rPr>
        <w:t>Muntlig uppföljning av hur den första tiden på boendet har fungerat, ev. kompletterande information avseende ungdomens hälsa, trauman eller annat som är av vikt lämnas</w:t>
      </w:r>
      <w:r>
        <w:rPr>
          <w:rFonts w:cs="Times New Roman"/>
          <w:szCs w:val="24"/>
        </w:rPr>
        <w:t xml:space="preserve">. </w:t>
      </w:r>
    </w:p>
    <w:p w:rsidR="006B11A8" w:rsidRPr="009132CE" w:rsidRDefault="006B11A8" w:rsidP="006B11A8">
      <w:pPr>
        <w:pStyle w:val="Liststycke"/>
        <w:numPr>
          <w:ilvl w:val="0"/>
          <w:numId w:val="8"/>
        </w:numPr>
        <w:rPr>
          <w:rFonts w:cs="Times New Roman"/>
          <w:szCs w:val="24"/>
        </w:rPr>
      </w:pPr>
      <w:r w:rsidRPr="009132CE">
        <w:rPr>
          <w:rFonts w:cs="Times New Roman"/>
          <w:szCs w:val="24"/>
        </w:rPr>
        <w:t>K</w:t>
      </w:r>
      <w:r w:rsidR="002158A8">
        <w:rPr>
          <w:rFonts w:cs="Times New Roman"/>
          <w:szCs w:val="24"/>
        </w:rPr>
        <w:t>ontaktperson</w:t>
      </w:r>
      <w:r w:rsidRPr="009132CE">
        <w:rPr>
          <w:rFonts w:cs="Times New Roman"/>
          <w:szCs w:val="24"/>
        </w:rPr>
        <w:t xml:space="preserve"> upprättar genomförandeplan tillsammans med ungdomen som skickas för underskrift till god man och socialsekreterare</w:t>
      </w:r>
      <w:r>
        <w:rPr>
          <w:rFonts w:cs="Times New Roman"/>
          <w:szCs w:val="24"/>
        </w:rPr>
        <w:t>. Underskrift av enhetschef.</w:t>
      </w:r>
    </w:p>
    <w:p w:rsidR="006B11A8" w:rsidRDefault="002158A8" w:rsidP="006B11A8">
      <w:pPr>
        <w:pStyle w:val="Liststycke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Kontaktperson</w:t>
      </w:r>
      <w:r w:rsidR="006B11A8" w:rsidRPr="00DC0546">
        <w:rPr>
          <w:rFonts w:cs="Times New Roman"/>
          <w:szCs w:val="24"/>
        </w:rPr>
        <w:t xml:space="preserve"> och ungdomen påbörjar arbetet med delmål utifrån de angivna målen i genomförandeplanen.</w:t>
      </w:r>
    </w:p>
    <w:p w:rsidR="006B11A8" w:rsidRDefault="006B11A8" w:rsidP="006B11A8"/>
    <w:p w:rsidR="006B11A8" w:rsidRDefault="006B11A8" w:rsidP="002C1C5C">
      <w:pPr>
        <w:autoSpaceDE w:val="0"/>
        <w:autoSpaceDN w:val="0"/>
        <w:adjustRightInd w:val="0"/>
        <w:spacing w:after="0" w:line="240" w:lineRule="auto"/>
      </w:pPr>
    </w:p>
    <w:sectPr w:rsidR="006B11A8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3E" w:rsidRDefault="00B0133E" w:rsidP="00162FBD">
      <w:pPr>
        <w:spacing w:after="0" w:line="240" w:lineRule="auto"/>
      </w:pPr>
      <w:r>
        <w:separator/>
      </w:r>
    </w:p>
  </w:endnote>
  <w:endnote w:type="continuationSeparator" w:id="0">
    <w:p w:rsidR="00B0133E" w:rsidRDefault="00B0133E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39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39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3E" w:rsidRDefault="00B0133E" w:rsidP="00162FBD">
      <w:pPr>
        <w:spacing w:after="0" w:line="240" w:lineRule="auto"/>
      </w:pPr>
      <w:r>
        <w:separator/>
      </w:r>
    </w:p>
  </w:footnote>
  <w:footnote w:type="continuationSeparator" w:id="0">
    <w:p w:rsidR="00B0133E" w:rsidRDefault="00B0133E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1044F0A" wp14:editId="3D59083D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2C1C5C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 HVB- ensamkommande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B11A8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Rutin - inskrivning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A920C3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HVB Ledningsgrupp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A920C3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Martina Jirlow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A920C3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2017-11-</w:t>
          </w:r>
          <w:r w:rsidR="00FC0F80">
            <w:rPr>
              <w:rFonts w:ascii="Arial" w:hAnsi="Arial" w:cs="Arial"/>
              <w:sz w:val="22"/>
            </w:rPr>
            <w:t>01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A920C3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2018-03-</w:t>
          </w:r>
          <w:r w:rsidR="00FC0F80">
            <w:rPr>
              <w:rFonts w:ascii="Arial" w:hAnsi="Arial" w:cs="Arial"/>
              <w:sz w:val="22"/>
            </w:rPr>
            <w:t>19</w:t>
          </w: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6222"/>
    <w:multiLevelType w:val="hybridMultilevel"/>
    <w:tmpl w:val="30128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098F"/>
    <w:multiLevelType w:val="hybridMultilevel"/>
    <w:tmpl w:val="EF1CA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E5453"/>
    <w:multiLevelType w:val="hybridMultilevel"/>
    <w:tmpl w:val="C6DA1B08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481F"/>
    <w:multiLevelType w:val="hybridMultilevel"/>
    <w:tmpl w:val="3FDC2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52983"/>
    <w:multiLevelType w:val="hybridMultilevel"/>
    <w:tmpl w:val="9698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725C7"/>
    <w:multiLevelType w:val="hybridMultilevel"/>
    <w:tmpl w:val="D9565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A31F7D"/>
    <w:multiLevelType w:val="hybridMultilevel"/>
    <w:tmpl w:val="7206D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942CB"/>
    <w:multiLevelType w:val="hybridMultilevel"/>
    <w:tmpl w:val="4BD82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77C93"/>
    <w:multiLevelType w:val="hybridMultilevel"/>
    <w:tmpl w:val="B024D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56259"/>
    <w:multiLevelType w:val="hybridMultilevel"/>
    <w:tmpl w:val="658ADDC2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7D502B"/>
    <w:multiLevelType w:val="hybridMultilevel"/>
    <w:tmpl w:val="EE6408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85EBE"/>
    <w:rsid w:val="00096CDE"/>
    <w:rsid w:val="000A6B62"/>
    <w:rsid w:val="0011225F"/>
    <w:rsid w:val="00120313"/>
    <w:rsid w:val="00133345"/>
    <w:rsid w:val="00162FBD"/>
    <w:rsid w:val="00176661"/>
    <w:rsid w:val="001E65A5"/>
    <w:rsid w:val="001F4E83"/>
    <w:rsid w:val="002158A8"/>
    <w:rsid w:val="00254CF1"/>
    <w:rsid w:val="002566E8"/>
    <w:rsid w:val="002C1C5C"/>
    <w:rsid w:val="002C4A6A"/>
    <w:rsid w:val="002E59CD"/>
    <w:rsid w:val="002F5A22"/>
    <w:rsid w:val="00322EE8"/>
    <w:rsid w:val="00332B92"/>
    <w:rsid w:val="00356B8D"/>
    <w:rsid w:val="003759E2"/>
    <w:rsid w:val="003B5EC4"/>
    <w:rsid w:val="00445F66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E0FD2"/>
    <w:rsid w:val="006266D1"/>
    <w:rsid w:val="006371CD"/>
    <w:rsid w:val="00654EB5"/>
    <w:rsid w:val="00660316"/>
    <w:rsid w:val="00674BDD"/>
    <w:rsid w:val="006A1A90"/>
    <w:rsid w:val="006B11A8"/>
    <w:rsid w:val="006D4439"/>
    <w:rsid w:val="006F0D88"/>
    <w:rsid w:val="006F124A"/>
    <w:rsid w:val="007141B9"/>
    <w:rsid w:val="00714D71"/>
    <w:rsid w:val="00735D7D"/>
    <w:rsid w:val="00745433"/>
    <w:rsid w:val="00793655"/>
    <w:rsid w:val="007D4E3F"/>
    <w:rsid w:val="007D7997"/>
    <w:rsid w:val="007F1BE1"/>
    <w:rsid w:val="007F7369"/>
    <w:rsid w:val="00827C18"/>
    <w:rsid w:val="00830527"/>
    <w:rsid w:val="008330D3"/>
    <w:rsid w:val="008548FD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9F0770"/>
    <w:rsid w:val="00A050D9"/>
    <w:rsid w:val="00A23303"/>
    <w:rsid w:val="00A34157"/>
    <w:rsid w:val="00A8798C"/>
    <w:rsid w:val="00A920C3"/>
    <w:rsid w:val="00A95A05"/>
    <w:rsid w:val="00AF6C95"/>
    <w:rsid w:val="00B0133E"/>
    <w:rsid w:val="00B545C4"/>
    <w:rsid w:val="00B65C2F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02307"/>
    <w:rsid w:val="00E1531E"/>
    <w:rsid w:val="00E22701"/>
    <w:rsid w:val="00E27BCA"/>
    <w:rsid w:val="00E84432"/>
    <w:rsid w:val="00EA08A0"/>
    <w:rsid w:val="00EA34C0"/>
    <w:rsid w:val="00ED1CD0"/>
    <w:rsid w:val="00EF7ACF"/>
    <w:rsid w:val="00F171E0"/>
    <w:rsid w:val="00F427C2"/>
    <w:rsid w:val="00F513B9"/>
    <w:rsid w:val="00F661AC"/>
    <w:rsid w:val="00FC0F80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paragraph" w:styleId="Brdtext">
    <w:name w:val="Body Text"/>
    <w:basedOn w:val="Normal"/>
    <w:link w:val="BrdtextChar"/>
    <w:rsid w:val="002C1C5C"/>
    <w:pPr>
      <w:spacing w:after="180" w:line="280" w:lineRule="atLeast"/>
    </w:pPr>
    <w:rPr>
      <w:rFonts w:ascii="Garamond" w:eastAsia="Times New Roman" w:hAnsi="Garamond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C1C5C"/>
    <w:rPr>
      <w:rFonts w:ascii="Garamond" w:eastAsia="Times New Roman" w:hAnsi="Garamond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paragraph" w:styleId="Brdtext">
    <w:name w:val="Body Text"/>
    <w:basedOn w:val="Normal"/>
    <w:link w:val="BrdtextChar"/>
    <w:rsid w:val="002C1C5C"/>
    <w:pPr>
      <w:spacing w:after="180" w:line="280" w:lineRule="atLeast"/>
    </w:pPr>
    <w:rPr>
      <w:rFonts w:ascii="Garamond" w:eastAsia="Times New Roman" w:hAnsi="Garamond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C1C5C"/>
    <w:rPr>
      <w:rFonts w:ascii="Garamond" w:eastAsia="Times New Roman" w:hAnsi="Garamond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2</cp:revision>
  <cp:lastPrinted>2017-08-22T11:23:00Z</cp:lastPrinted>
  <dcterms:created xsi:type="dcterms:W3CDTF">2018-08-24T10:52:00Z</dcterms:created>
  <dcterms:modified xsi:type="dcterms:W3CDTF">2018-08-24T10:52:00Z</dcterms:modified>
</cp:coreProperties>
</file>