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6B" w:rsidRDefault="0042306B" w:rsidP="00021078">
      <w:pPr>
        <w:pStyle w:val="Sidhuvud"/>
        <w:tabs>
          <w:tab w:val="clear" w:pos="9072"/>
          <w:tab w:val="left" w:pos="9781"/>
        </w:tabs>
        <w:rPr>
          <w:bCs/>
          <w:noProof/>
        </w:rPr>
      </w:pPr>
      <w:bookmarkStart w:id="0" w:name="_GoBack"/>
      <w:bookmarkEnd w:id="0"/>
    </w:p>
    <w:p w:rsidR="00021078" w:rsidRPr="00BE3FA4" w:rsidRDefault="00021078" w:rsidP="00021078">
      <w:pPr>
        <w:pStyle w:val="Sidhuvud"/>
        <w:tabs>
          <w:tab w:val="clear" w:pos="9072"/>
          <w:tab w:val="left" w:pos="9781"/>
        </w:tabs>
        <w:rPr>
          <w:bCs/>
          <w:noProof/>
        </w:rPr>
      </w:pPr>
      <w:r w:rsidRPr="00BE3FA4">
        <w:rPr>
          <w:bCs/>
          <w:noProof/>
        </w:rPr>
        <w:t xml:space="preserve">Rapportbladet används för överrapportering mellan all personal. Händelser av betydelse skrivs direkt i Social journal. </w:t>
      </w:r>
      <w:r w:rsidRPr="00BE3FA4">
        <w:t>När blanketten är</w:t>
      </w:r>
      <w:r>
        <w:t xml:space="preserve"> full går kontaktmannen igenom </w:t>
      </w:r>
      <w:r w:rsidRPr="00BE3FA4">
        <w:t>arbetsanteckningar och gör vid behov en sammanfattning i Social journal.</w:t>
      </w:r>
    </w:p>
    <w:p w:rsidR="00021078" w:rsidRDefault="00021078" w:rsidP="00021078">
      <w:pPr>
        <w:pStyle w:val="Sidhuvud"/>
        <w:tabs>
          <w:tab w:val="clear" w:pos="9072"/>
          <w:tab w:val="left" w:pos="4536"/>
        </w:tabs>
        <w:rPr>
          <w:rFonts w:ascii="Arial" w:hAnsi="Arial"/>
          <w:sz w:val="20"/>
        </w:rPr>
      </w:pPr>
    </w:p>
    <w:p w:rsidR="00021078" w:rsidRPr="00BE3FA4" w:rsidRDefault="00021078" w:rsidP="00021078">
      <w:pPr>
        <w:pStyle w:val="Sidhuvud"/>
        <w:tabs>
          <w:tab w:val="clear" w:pos="4536"/>
          <w:tab w:val="clear" w:pos="9072"/>
          <w:tab w:val="left" w:pos="6096"/>
          <w:tab w:val="left" w:pos="6521"/>
        </w:tabs>
        <w:ind w:right="-994"/>
      </w:pPr>
      <w:r w:rsidRPr="00BE3FA4">
        <w:t xml:space="preserve">Namn: </w:t>
      </w:r>
      <w:proofErr w:type="gramStart"/>
      <w:r>
        <w:t>…………………………………………………</w:t>
      </w:r>
      <w:proofErr w:type="gramEnd"/>
      <w:r w:rsidRPr="00BE3FA4">
        <w:tab/>
        <w:t>Person</w:t>
      </w:r>
      <w:r>
        <w:t>nummer: ………………………</w:t>
      </w:r>
    </w:p>
    <w:p w:rsidR="00021078" w:rsidRPr="00BE3FA4" w:rsidRDefault="00021078" w:rsidP="00021078">
      <w:pPr>
        <w:pStyle w:val="Sidhuvud"/>
        <w:tabs>
          <w:tab w:val="clear" w:pos="4536"/>
          <w:tab w:val="clear" w:pos="9072"/>
          <w:tab w:val="left" w:pos="6096"/>
          <w:tab w:val="left" w:pos="6521"/>
        </w:tabs>
        <w:ind w:right="-994"/>
      </w:pPr>
    </w:p>
    <w:p w:rsidR="00021078" w:rsidRPr="00BE3FA4" w:rsidRDefault="00021078" w:rsidP="00021078">
      <w:pPr>
        <w:pStyle w:val="Sidhuvud"/>
        <w:tabs>
          <w:tab w:val="clear" w:pos="4536"/>
          <w:tab w:val="clear" w:pos="9072"/>
          <w:tab w:val="left" w:pos="6096"/>
          <w:tab w:val="left" w:pos="6521"/>
        </w:tabs>
        <w:ind w:right="-994"/>
      </w:pPr>
      <w:r w:rsidRPr="00BE3FA4">
        <w:t xml:space="preserve">Enhet: </w:t>
      </w:r>
      <w:proofErr w:type="gramStart"/>
      <w:r w:rsidRPr="00BE3FA4">
        <w:t>…………………………………………………</w:t>
      </w:r>
      <w:proofErr w:type="gramEnd"/>
    </w:p>
    <w:p w:rsidR="00021078" w:rsidRDefault="00021078" w:rsidP="00021078">
      <w:pPr>
        <w:pStyle w:val="Sidhuvud"/>
        <w:tabs>
          <w:tab w:val="clear" w:pos="9072"/>
          <w:tab w:val="left" w:pos="4536"/>
          <w:tab w:val="left" w:pos="6521"/>
        </w:tabs>
        <w:ind w:right="-994"/>
        <w:rPr>
          <w:rFonts w:ascii="Arial" w:hAnsi="Arial"/>
        </w:rPr>
      </w:pP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5670"/>
        <w:gridCol w:w="1276"/>
      </w:tblGrid>
      <w:tr w:rsidR="00021078" w:rsidTr="00520656">
        <w:tc>
          <w:tcPr>
            <w:tcW w:w="993" w:type="dxa"/>
          </w:tcPr>
          <w:p w:rsidR="00021078" w:rsidRPr="00021078" w:rsidRDefault="00021078" w:rsidP="00021078">
            <w:pPr>
              <w:pStyle w:val="Rubrik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A4">
              <w:rPr>
                <w:rFonts w:ascii="Times New Roman" w:hAnsi="Times New Roman"/>
                <w:sz w:val="24"/>
                <w:szCs w:val="24"/>
              </w:rPr>
              <w:t>Datum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E3FA4">
              <w:rPr>
                <w:rFonts w:ascii="Times New Roman" w:hAnsi="Times New Roman"/>
                <w:b w:val="0"/>
                <w:sz w:val="16"/>
                <w:szCs w:val="16"/>
              </w:rPr>
              <w:t>(</w:t>
            </w:r>
            <w:proofErr w:type="spellStart"/>
            <w:proofErr w:type="gramStart"/>
            <w:r w:rsidRPr="00BE3FA4">
              <w:rPr>
                <w:rFonts w:ascii="Times New Roman" w:hAnsi="Times New Roman"/>
                <w:b w:val="0"/>
                <w:sz w:val="16"/>
                <w:szCs w:val="16"/>
              </w:rPr>
              <w:t>år,mån</w:t>
            </w:r>
            <w:proofErr w:type="gramEnd"/>
            <w:r w:rsidRPr="00BE3FA4">
              <w:rPr>
                <w:rFonts w:ascii="Times New Roman" w:hAnsi="Times New Roman"/>
                <w:b w:val="0"/>
                <w:sz w:val="16"/>
                <w:szCs w:val="16"/>
              </w:rPr>
              <w:t>,dag</w:t>
            </w:r>
            <w:proofErr w:type="spellEnd"/>
            <w:r w:rsidRPr="00BE3FA4">
              <w:rPr>
                <w:rFonts w:ascii="Times New Roman" w:hAnsi="Times New Roman"/>
                <w:b w:val="0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021078" w:rsidRPr="00BE3FA4" w:rsidRDefault="00021078" w:rsidP="00021078">
            <w:pPr>
              <w:pStyle w:val="Rubrik1"/>
              <w:jc w:val="center"/>
              <w:rPr>
                <w:sz w:val="16"/>
                <w:szCs w:val="16"/>
              </w:rPr>
            </w:pPr>
            <w:r w:rsidRPr="00BE3FA4">
              <w:rPr>
                <w:rFonts w:ascii="Times New Roman" w:hAnsi="Times New Roman"/>
                <w:sz w:val="24"/>
                <w:szCs w:val="24"/>
              </w:rPr>
              <w:t>Tid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1078">
              <w:rPr>
                <w:rFonts w:ascii="Times New Roman" w:hAnsi="Times New Roman" w:cs="Times New Roman"/>
                <w:b w:val="0"/>
                <w:sz w:val="16"/>
                <w:szCs w:val="16"/>
              </w:rPr>
              <w:t>(klockslag)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Pr="00BE3FA4" w:rsidRDefault="00021078" w:rsidP="00021078">
            <w:pPr>
              <w:pStyle w:val="Rubrik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A4">
              <w:rPr>
                <w:rFonts w:ascii="Times New Roman" w:hAnsi="Times New Roman"/>
                <w:sz w:val="24"/>
                <w:szCs w:val="24"/>
              </w:rPr>
              <w:t>Sökord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Pr="00021078" w:rsidRDefault="00021078" w:rsidP="00021078">
            <w:pPr>
              <w:pStyle w:val="Rubrik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A4">
              <w:rPr>
                <w:rFonts w:ascii="Times New Roman" w:hAnsi="Times New Roman"/>
                <w:sz w:val="24"/>
                <w:szCs w:val="24"/>
              </w:rPr>
              <w:t>Antecknin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276" w:type="dxa"/>
          </w:tcPr>
          <w:p w:rsidR="00021078" w:rsidRPr="00BE3FA4" w:rsidRDefault="00021078" w:rsidP="00520656">
            <w:pPr>
              <w:tabs>
                <w:tab w:val="left" w:pos="4536"/>
              </w:tabs>
              <w:rPr>
                <w:b/>
              </w:rPr>
            </w:pPr>
            <w:r w:rsidRPr="00BE3FA4">
              <w:rPr>
                <w:b/>
              </w:rPr>
              <w:t>Sign/</w:t>
            </w:r>
          </w:p>
          <w:p w:rsidR="00021078" w:rsidRPr="00BE3FA4" w:rsidRDefault="00021078" w:rsidP="00520656">
            <w:pPr>
              <w:tabs>
                <w:tab w:val="left" w:pos="4536"/>
              </w:tabs>
              <w:rPr>
                <w:b/>
              </w:rPr>
            </w:pPr>
            <w:r w:rsidRPr="00BE3FA4">
              <w:rPr>
                <w:b/>
              </w:rPr>
              <w:t>befattning</w:t>
            </w: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RPr="00BE3FA4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Pr="00021078" w:rsidRDefault="00021078" w:rsidP="00520656">
            <w:pPr>
              <w:pStyle w:val="Rubrik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A4">
              <w:rPr>
                <w:rFonts w:ascii="Times New Roman" w:hAnsi="Times New Roman"/>
                <w:sz w:val="24"/>
                <w:szCs w:val="24"/>
              </w:rPr>
              <w:lastRenderedPageBreak/>
              <w:t>Datum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E3FA4">
              <w:rPr>
                <w:rFonts w:ascii="Times New Roman" w:hAnsi="Times New Roman"/>
                <w:b w:val="0"/>
                <w:sz w:val="16"/>
                <w:szCs w:val="16"/>
              </w:rPr>
              <w:t>(</w:t>
            </w:r>
            <w:proofErr w:type="spellStart"/>
            <w:proofErr w:type="gramStart"/>
            <w:r w:rsidRPr="00BE3FA4">
              <w:rPr>
                <w:rFonts w:ascii="Times New Roman" w:hAnsi="Times New Roman"/>
                <w:b w:val="0"/>
                <w:sz w:val="16"/>
                <w:szCs w:val="16"/>
              </w:rPr>
              <w:t>år,mån</w:t>
            </w:r>
            <w:proofErr w:type="gramEnd"/>
            <w:r w:rsidRPr="00BE3FA4">
              <w:rPr>
                <w:rFonts w:ascii="Times New Roman" w:hAnsi="Times New Roman"/>
                <w:b w:val="0"/>
                <w:sz w:val="16"/>
                <w:szCs w:val="16"/>
              </w:rPr>
              <w:t>,dag</w:t>
            </w:r>
            <w:proofErr w:type="spellEnd"/>
            <w:r w:rsidRPr="00BE3FA4">
              <w:rPr>
                <w:rFonts w:ascii="Times New Roman" w:hAnsi="Times New Roman"/>
                <w:b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Pr="00BE3FA4" w:rsidRDefault="00021078" w:rsidP="00520656">
            <w:pPr>
              <w:pStyle w:val="Rubrik1"/>
              <w:jc w:val="center"/>
              <w:rPr>
                <w:sz w:val="16"/>
                <w:szCs w:val="16"/>
              </w:rPr>
            </w:pPr>
            <w:r w:rsidRPr="00BE3FA4">
              <w:rPr>
                <w:rFonts w:ascii="Times New Roman" w:hAnsi="Times New Roman"/>
                <w:sz w:val="24"/>
                <w:szCs w:val="24"/>
              </w:rPr>
              <w:t>Tid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1078">
              <w:rPr>
                <w:rFonts w:ascii="Times New Roman" w:hAnsi="Times New Roman" w:cs="Times New Roman"/>
                <w:b w:val="0"/>
                <w:sz w:val="16"/>
                <w:szCs w:val="16"/>
              </w:rPr>
              <w:t>(klockslag)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Pr="00BE3FA4" w:rsidRDefault="00021078" w:rsidP="00021078">
            <w:pPr>
              <w:pStyle w:val="Rubrik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A4">
              <w:rPr>
                <w:rFonts w:ascii="Times New Roman" w:hAnsi="Times New Roman"/>
                <w:sz w:val="24"/>
                <w:szCs w:val="24"/>
              </w:rPr>
              <w:t>Sökord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Pr="00021078" w:rsidRDefault="00021078" w:rsidP="00021078">
            <w:pPr>
              <w:pStyle w:val="Rubrik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A4">
              <w:rPr>
                <w:rFonts w:ascii="Times New Roman" w:hAnsi="Times New Roman"/>
                <w:sz w:val="24"/>
                <w:szCs w:val="24"/>
              </w:rPr>
              <w:t>Anteckning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Pr="00BE3FA4" w:rsidRDefault="00021078" w:rsidP="00520656">
            <w:pPr>
              <w:tabs>
                <w:tab w:val="left" w:pos="4536"/>
              </w:tabs>
              <w:rPr>
                <w:b/>
              </w:rPr>
            </w:pPr>
            <w:r w:rsidRPr="00BE3FA4">
              <w:rPr>
                <w:b/>
              </w:rPr>
              <w:t>Sign/</w:t>
            </w:r>
          </w:p>
          <w:p w:rsidR="00021078" w:rsidRPr="00BE3FA4" w:rsidRDefault="00021078" w:rsidP="00520656">
            <w:pPr>
              <w:tabs>
                <w:tab w:val="left" w:pos="4536"/>
              </w:tabs>
              <w:rPr>
                <w:b/>
              </w:rPr>
            </w:pPr>
            <w:r w:rsidRPr="00BE3FA4">
              <w:rPr>
                <w:b/>
              </w:rPr>
              <w:t>befattning</w:t>
            </w: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52065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  <w:tr w:rsidR="00021078" w:rsidTr="0002107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078" w:rsidRDefault="00021078" w:rsidP="00520656">
            <w:pPr>
              <w:tabs>
                <w:tab w:val="left" w:pos="4536"/>
              </w:tabs>
              <w:rPr>
                <w:b/>
                <w:sz w:val="32"/>
              </w:rPr>
            </w:pPr>
          </w:p>
        </w:tc>
      </w:tr>
    </w:tbl>
    <w:p w:rsidR="00021078" w:rsidRDefault="00021078" w:rsidP="00021078"/>
    <w:p w:rsidR="008A24E5" w:rsidRDefault="003D6A04">
      <w:r>
        <w:t>När bladet är fullt ansvarar kontaktman för att ev. händelser av betydelse sammanfattas och förs över till social journal. Arbetsanteckningar sparas i två månader efter sista anteckningen.</w:t>
      </w:r>
    </w:p>
    <w:sectPr w:rsidR="008A24E5" w:rsidSect="008A50F0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C3" w:rsidRDefault="00BA4AC3">
      <w:r>
        <w:separator/>
      </w:r>
    </w:p>
  </w:endnote>
  <w:endnote w:type="continuationSeparator" w:id="0">
    <w:p w:rsidR="00BA4AC3" w:rsidRDefault="00BA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FE7" w:rsidRDefault="00083FE7" w:rsidP="00083FE7">
    <w:pPr>
      <w:jc w:val="right"/>
    </w:pPr>
    <w:r>
      <w:rPr>
        <w:sz w:val="16"/>
        <w:szCs w:val="16"/>
      </w:rPr>
      <w:t xml:space="preserve">Arbetsmaterial, tillhör </w:t>
    </w:r>
    <w:proofErr w:type="gramStart"/>
    <w:r>
      <w:rPr>
        <w:sz w:val="16"/>
        <w:szCs w:val="16"/>
      </w:rPr>
      <w:t xml:space="preserve">ej </w:t>
    </w:r>
    <w:r w:rsidRPr="00011CCC">
      <w:rPr>
        <w:sz w:val="16"/>
        <w:szCs w:val="16"/>
      </w:rPr>
      <w:t xml:space="preserve"> personakt</w:t>
    </w:r>
    <w:proofErr w:type="gramEnd"/>
  </w:p>
  <w:p w:rsidR="00021078" w:rsidRDefault="0002107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FE7" w:rsidRDefault="00083FE7" w:rsidP="00083FE7">
    <w:pPr>
      <w:jc w:val="right"/>
    </w:pPr>
    <w:r>
      <w:rPr>
        <w:sz w:val="16"/>
        <w:szCs w:val="16"/>
      </w:rPr>
      <w:t xml:space="preserve">Arbetsmaterial, tillhör </w:t>
    </w:r>
    <w:proofErr w:type="gramStart"/>
    <w:r>
      <w:rPr>
        <w:sz w:val="16"/>
        <w:szCs w:val="16"/>
      </w:rPr>
      <w:t xml:space="preserve">ej </w:t>
    </w:r>
    <w:r w:rsidRPr="00011CCC">
      <w:rPr>
        <w:sz w:val="16"/>
        <w:szCs w:val="16"/>
      </w:rPr>
      <w:t xml:space="preserve"> personakt</w:t>
    </w:r>
    <w:proofErr w:type="gramEnd"/>
  </w:p>
  <w:p w:rsidR="00021078" w:rsidRDefault="0002107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C3" w:rsidRDefault="00BA4AC3">
      <w:r>
        <w:separator/>
      </w:r>
    </w:p>
  </w:footnote>
  <w:footnote w:type="continuationSeparator" w:id="0">
    <w:p w:rsidR="00BA4AC3" w:rsidRDefault="00BA4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F0" w:rsidRDefault="0042306B">
    <w:pPr>
      <w:pStyle w:val="Sidhuvud"/>
    </w:pPr>
    <w:r>
      <w:rPr>
        <w:noProof/>
      </w:rPr>
      <w:drawing>
        <wp:inline distT="0" distB="0" distL="0" distR="0">
          <wp:extent cx="1500000" cy="470000"/>
          <wp:effectExtent l="0" t="0" r="508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hammar_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0" cy="4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306B" w:rsidRDefault="0042306B">
    <w:pPr>
      <w:pStyle w:val="Sidhuvud"/>
    </w:pPr>
    <w:r>
      <w:t>Socialförvaltningen</w:t>
    </w:r>
    <w:r>
      <w:tab/>
      <w:t xml:space="preserve">              </w:t>
    </w:r>
    <w:r w:rsidRPr="0042306B">
      <w:rPr>
        <w:rFonts w:ascii="Arial" w:hAnsi="Arial" w:cs="Arial"/>
        <w:b/>
        <w:sz w:val="32"/>
      </w:rPr>
      <w:t xml:space="preserve">Arbetsanteckningar </w:t>
    </w:r>
    <w:r>
      <w:t>– social dokumentation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CF"/>
    <w:rsid w:val="0000646B"/>
    <w:rsid w:val="00021078"/>
    <w:rsid w:val="00083FE7"/>
    <w:rsid w:val="00095188"/>
    <w:rsid w:val="000F49B1"/>
    <w:rsid w:val="003D6A04"/>
    <w:rsid w:val="0042306B"/>
    <w:rsid w:val="0050089B"/>
    <w:rsid w:val="00600F88"/>
    <w:rsid w:val="008A24E5"/>
    <w:rsid w:val="008A50F0"/>
    <w:rsid w:val="009D649A"/>
    <w:rsid w:val="00AB2832"/>
    <w:rsid w:val="00BA4AC3"/>
    <w:rsid w:val="00D535CF"/>
    <w:rsid w:val="00DA4AFB"/>
    <w:rsid w:val="00EA2A87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5CF"/>
    <w:rPr>
      <w:sz w:val="24"/>
      <w:szCs w:val="24"/>
    </w:rPr>
  </w:style>
  <w:style w:type="paragraph" w:styleId="Rubrik1">
    <w:name w:val="heading 1"/>
    <w:basedOn w:val="Normal"/>
    <w:next w:val="Normal"/>
    <w:qFormat/>
    <w:rsid w:val="00D53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535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535C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021078"/>
    <w:rPr>
      <w:sz w:val="24"/>
      <w:szCs w:val="24"/>
    </w:rPr>
  </w:style>
  <w:style w:type="paragraph" w:styleId="Ballongtext">
    <w:name w:val="Balloon Text"/>
    <w:basedOn w:val="Normal"/>
    <w:link w:val="BallongtextChar"/>
    <w:rsid w:val="000210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1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5CF"/>
    <w:rPr>
      <w:sz w:val="24"/>
      <w:szCs w:val="24"/>
    </w:rPr>
  </w:style>
  <w:style w:type="paragraph" w:styleId="Rubrik1">
    <w:name w:val="heading 1"/>
    <w:basedOn w:val="Normal"/>
    <w:next w:val="Normal"/>
    <w:qFormat/>
    <w:rsid w:val="00D53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535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535C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021078"/>
    <w:rPr>
      <w:sz w:val="24"/>
      <w:szCs w:val="24"/>
    </w:rPr>
  </w:style>
  <w:style w:type="paragraph" w:styleId="Ballongtext">
    <w:name w:val="Balloon Text"/>
    <w:basedOn w:val="Normal"/>
    <w:link w:val="BallongtextChar"/>
    <w:rsid w:val="000210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1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914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Arbetsanteckningar inom social dokumenatation</dc:title>
  <dc:creator>cab</dc:creator>
  <cp:keywords>Blanketter, mallar och checklistor</cp:keywords>
  <dc:description>Granskad av områdeschefer och enhetschef boendestöd
Fastställd av IFO-chef och vård och omsorgschef</dc:description>
  <cp:lastModifiedBy>Frostner, Catharina</cp:lastModifiedBy>
  <cp:revision>3</cp:revision>
  <dcterms:created xsi:type="dcterms:W3CDTF">2015-10-19T07:03:00Z</dcterms:created>
  <dcterms:modified xsi:type="dcterms:W3CDTF">2018-07-06T08:29:00Z</dcterms:modified>
</cp:coreProperties>
</file>