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2C372B" w14:textId="77777777" w:rsidR="002C64AA" w:rsidRPr="00C33B35" w:rsidRDefault="002C64AA" w:rsidP="00C33B35">
      <w:pPr>
        <w:pStyle w:val="Rubrik1"/>
      </w:pPr>
      <w:bookmarkStart w:id="0" w:name="_GoBack"/>
      <w:bookmarkEnd w:id="0"/>
      <w:r w:rsidRPr="00C33B35">
        <w:t>Checklista inför överenskommelse om distansarbete</w:t>
      </w:r>
    </w:p>
    <w:p w14:paraId="574D55E5" w14:textId="605BB4D3" w:rsidR="008D1E9E" w:rsidRDefault="00145E11" w:rsidP="00C33B35">
      <w:r w:rsidRPr="00C33B35">
        <w:t xml:space="preserve">Checklista inför överenskommelse om distansarbete fungerar som ett stöd för chef och medarbetare att komma ihåg det som behöver </w:t>
      </w:r>
      <w:r w:rsidR="0008240E" w:rsidRPr="00C33B35">
        <w:t xml:space="preserve">samtalas om samt komma överens om </w:t>
      </w:r>
      <w:r w:rsidRPr="00C33B35">
        <w:t xml:space="preserve">innan överenskommelsen undertecknas. </w:t>
      </w:r>
      <w:r w:rsidR="00022877">
        <w:t>Checklistan utgår från a</w:t>
      </w:r>
      <w:r w:rsidR="0008240E" w:rsidRPr="00C33B35">
        <w:t xml:space="preserve">rbetsmiljölagstiftningen </w:t>
      </w:r>
      <w:r w:rsidR="00022877">
        <w:t>och regelverk</w:t>
      </w:r>
      <w:r w:rsidR="00FC5D17" w:rsidRPr="00C33B35">
        <w:t xml:space="preserve"> kring </w:t>
      </w:r>
      <w:r w:rsidR="0008240E" w:rsidRPr="00C33B35">
        <w:t>arbetsplatsens utformning</w:t>
      </w:r>
      <w:r w:rsidR="00022877">
        <w:t>. Det är alltid n</w:t>
      </w:r>
      <w:r w:rsidR="00022877" w:rsidRPr="00C9267C">
        <w:t>ärmaste chef</w:t>
      </w:r>
      <w:r w:rsidR="00022877">
        <w:t xml:space="preserve"> som</w:t>
      </w:r>
      <w:r w:rsidR="00022877" w:rsidRPr="00C9267C">
        <w:t xml:space="preserve"> har ansvar för arbetsmiljön även om arbetet sker på distans.</w:t>
      </w:r>
      <w:r w:rsidR="00022877">
        <w:t xml:space="preserve"> </w:t>
      </w:r>
    </w:p>
    <w:p w14:paraId="006CAAED" w14:textId="589D6BFB" w:rsidR="00022877" w:rsidRPr="00C33B35" w:rsidRDefault="00022877" w:rsidP="00C33B35">
      <w:r w:rsidRPr="00022877">
        <w:t>Om distansarbetet innebär en stor förändring för arbetsplatsen (till exempel att många börjar jobba på distans samtidigt eller att det innebär stor påverkan på arbetsmiljön och arbetssätt) är det klokt att göra en riskbedömn</w:t>
      </w:r>
      <w:r>
        <w:t>ing tillsammans med skyddsombud</w:t>
      </w:r>
      <w:r w:rsidRPr="00022877">
        <w:t xml:space="preserve">. Använd mallen Riskbedömning inför förändring </w:t>
      </w:r>
      <w:r>
        <w:t>som finns i KIA.</w:t>
      </w:r>
      <w:r w:rsidRPr="00022877">
        <w:t> </w:t>
      </w:r>
    </w:p>
    <w:p w14:paraId="4CE513E6" w14:textId="77777777" w:rsidR="002C64AA" w:rsidRPr="00A36712" w:rsidRDefault="002C64AA" w:rsidP="00A36712">
      <w:pPr>
        <w:pStyle w:val="Rubrik2"/>
      </w:pPr>
      <w:r w:rsidRPr="00A36712">
        <w:t>Arbetsplatsens utformning (kontorsarbete)</w:t>
      </w:r>
    </w:p>
    <w:p w14:paraId="0B393301" w14:textId="77777777" w:rsidR="00145E11" w:rsidRDefault="002C64AA" w:rsidP="00C33B35">
      <w:r w:rsidRPr="00145E11">
        <w:t xml:space="preserve">Arbetsplatsen ska vara ergonomiskt utformad och lämplig för det aktuella arbetet. För mer information se AFS 2020:1 Arbetsplatsens utformning, AFS 2012:2 Belastningsergonomi och AFS 1998:5 Arbete vid bildskärm. </w:t>
      </w:r>
    </w:p>
    <w:p w14:paraId="2C6655AD" w14:textId="77777777" w:rsidR="002C64AA" w:rsidRPr="00145E11" w:rsidRDefault="002C64AA" w:rsidP="00C33B35">
      <w:r w:rsidRPr="00145E11">
        <w:t xml:space="preserve">Om en fråga inte är aktuell, hoppa över frågan. </w:t>
      </w:r>
    </w:p>
    <w:p w14:paraId="6CF19D0B" w14:textId="77777777" w:rsidR="002C64AA" w:rsidRPr="00B50699" w:rsidRDefault="003746F1" w:rsidP="00B50699">
      <w:pPr>
        <w:pStyle w:val="Liststycke"/>
      </w:pPr>
      <w:sdt>
        <w:sdtPr>
          <w:id w:val="-1993630892"/>
          <w14:checkbox>
            <w14:checked w14:val="0"/>
            <w14:checkedState w14:val="2612" w14:font="MS Gothic"/>
            <w14:uncheckedState w14:val="2610" w14:font="MS Gothic"/>
          </w14:checkbox>
        </w:sdtPr>
        <w:sdtEndPr/>
        <w:sdtContent>
          <w:r w:rsidR="002C64AA" w:rsidRPr="00144ED9">
            <w:rPr>
              <w:rFonts w:ascii="Segoe UI Symbol" w:hAnsi="Segoe UI Symbol" w:cs="Segoe UI Symbol"/>
            </w:rPr>
            <w:t>☐</w:t>
          </w:r>
        </w:sdtContent>
      </w:sdt>
      <w:r w:rsidR="002C64AA" w:rsidRPr="00144ED9">
        <w:t xml:space="preserve"> </w:t>
      </w:r>
      <w:r w:rsidR="002C64AA" w:rsidRPr="00144ED9">
        <w:tab/>
        <w:t xml:space="preserve">Det </w:t>
      </w:r>
      <w:r w:rsidR="002C64AA" w:rsidRPr="00B50699">
        <w:t>finns ergonomisk stol.</w:t>
      </w:r>
    </w:p>
    <w:p w14:paraId="0C22AEFA" w14:textId="77777777" w:rsidR="002C64AA" w:rsidRPr="00144ED9" w:rsidRDefault="003746F1" w:rsidP="00B50699">
      <w:pPr>
        <w:pStyle w:val="Liststycke"/>
      </w:pPr>
      <w:sdt>
        <w:sdtPr>
          <w:id w:val="390936878"/>
          <w14:checkbox>
            <w14:checked w14:val="0"/>
            <w14:checkedState w14:val="2612" w14:font="MS Gothic"/>
            <w14:uncheckedState w14:val="2610" w14:font="MS Gothic"/>
          </w14:checkbox>
        </w:sdtPr>
        <w:sdtEndPr/>
        <w:sdtContent>
          <w:r w:rsidR="002C64AA" w:rsidRPr="00B50699">
            <w:rPr>
              <w:rFonts w:ascii="Segoe UI Symbol" w:hAnsi="Segoe UI Symbol" w:cs="Segoe UI Symbol"/>
            </w:rPr>
            <w:t>☐</w:t>
          </w:r>
        </w:sdtContent>
      </w:sdt>
      <w:r w:rsidR="002C64AA" w:rsidRPr="00B50699">
        <w:t xml:space="preserve"> </w:t>
      </w:r>
      <w:r w:rsidR="002C64AA" w:rsidRPr="00B50699">
        <w:tab/>
        <w:t>Det finns skrivbord</w:t>
      </w:r>
      <w:r w:rsidR="002C64AA" w:rsidRPr="00144ED9">
        <w:t xml:space="preserve"> anpassat för arbete.</w:t>
      </w:r>
    </w:p>
    <w:p w14:paraId="299F6997" w14:textId="51D92079" w:rsidR="002C64AA" w:rsidRPr="00144ED9" w:rsidRDefault="003746F1" w:rsidP="00B50699">
      <w:pPr>
        <w:pStyle w:val="Liststycke"/>
      </w:pPr>
      <w:sdt>
        <w:sdtPr>
          <w:id w:val="-1395274885"/>
          <w14:checkbox>
            <w14:checked w14:val="0"/>
            <w14:checkedState w14:val="2612" w14:font="MS Gothic"/>
            <w14:uncheckedState w14:val="2610" w14:font="MS Gothic"/>
          </w14:checkbox>
        </w:sdtPr>
        <w:sdtEndPr/>
        <w:sdtContent>
          <w:r w:rsidR="002C64AA" w:rsidRPr="00144ED9">
            <w:rPr>
              <w:rFonts w:ascii="Segoe UI Symbol" w:hAnsi="Segoe UI Symbol" w:cs="Segoe UI Symbol"/>
            </w:rPr>
            <w:t>☐</w:t>
          </w:r>
        </w:sdtContent>
      </w:sdt>
      <w:r w:rsidR="002C64AA" w:rsidRPr="00144ED9">
        <w:t xml:space="preserve"> </w:t>
      </w:r>
      <w:r w:rsidR="002C64AA" w:rsidRPr="00144ED9">
        <w:tab/>
        <w:t>Det finns lämplig arbetsbelysning, både allmänbelysning och platsbelysning.</w:t>
      </w:r>
    </w:p>
    <w:p w14:paraId="63A2853E" w14:textId="77777777" w:rsidR="002C64AA" w:rsidRPr="00144ED9" w:rsidRDefault="003746F1" w:rsidP="00B50699">
      <w:pPr>
        <w:pStyle w:val="Liststycke"/>
      </w:pPr>
      <w:sdt>
        <w:sdtPr>
          <w:id w:val="-2109804734"/>
          <w14:checkbox>
            <w14:checked w14:val="0"/>
            <w14:checkedState w14:val="2612" w14:font="MS Gothic"/>
            <w14:uncheckedState w14:val="2610" w14:font="MS Gothic"/>
          </w14:checkbox>
        </w:sdtPr>
        <w:sdtEndPr/>
        <w:sdtContent>
          <w:r w:rsidR="002C64AA" w:rsidRPr="00144ED9">
            <w:rPr>
              <w:rFonts w:ascii="Segoe UI Symbol" w:hAnsi="Segoe UI Symbol" w:cs="Segoe UI Symbol"/>
            </w:rPr>
            <w:t>☐</w:t>
          </w:r>
        </w:sdtContent>
      </w:sdt>
      <w:r w:rsidR="002C64AA" w:rsidRPr="00144ED9">
        <w:t xml:space="preserve"> </w:t>
      </w:r>
      <w:r w:rsidR="002C64AA" w:rsidRPr="00144ED9">
        <w:tab/>
        <w:t>Luftkvaliteten upplevs som god.</w:t>
      </w:r>
    </w:p>
    <w:p w14:paraId="6CDE8EFC" w14:textId="77777777" w:rsidR="002C64AA" w:rsidRPr="00144ED9" w:rsidRDefault="003746F1" w:rsidP="00B50699">
      <w:pPr>
        <w:pStyle w:val="Liststycke"/>
      </w:pPr>
      <w:sdt>
        <w:sdtPr>
          <w:id w:val="-953394486"/>
          <w14:checkbox>
            <w14:checked w14:val="0"/>
            <w14:checkedState w14:val="2612" w14:font="MS Gothic"/>
            <w14:uncheckedState w14:val="2610" w14:font="MS Gothic"/>
          </w14:checkbox>
        </w:sdtPr>
        <w:sdtEndPr/>
        <w:sdtContent>
          <w:r w:rsidR="002C64AA" w:rsidRPr="00144ED9">
            <w:rPr>
              <w:rFonts w:ascii="Segoe UI Symbol" w:hAnsi="Segoe UI Symbol" w:cs="Segoe UI Symbol"/>
            </w:rPr>
            <w:t>☐</w:t>
          </w:r>
        </w:sdtContent>
      </w:sdt>
      <w:r w:rsidR="002C64AA" w:rsidRPr="00144ED9">
        <w:t xml:space="preserve"> </w:t>
      </w:r>
      <w:r w:rsidR="002C64AA" w:rsidRPr="00144ED9">
        <w:tab/>
        <w:t xml:space="preserve">Arbetsplatsen har lämplig utrustning, så som bildskärm, tangentbord, mus mm. </w:t>
      </w:r>
    </w:p>
    <w:p w14:paraId="3120563B" w14:textId="77777777" w:rsidR="002C64AA" w:rsidRPr="00144ED9" w:rsidRDefault="003746F1" w:rsidP="00B50699">
      <w:pPr>
        <w:pStyle w:val="Liststycke"/>
      </w:pPr>
      <w:sdt>
        <w:sdtPr>
          <w:id w:val="-1612036606"/>
          <w14:checkbox>
            <w14:checked w14:val="0"/>
            <w14:checkedState w14:val="2612" w14:font="MS Gothic"/>
            <w14:uncheckedState w14:val="2610" w14:font="MS Gothic"/>
          </w14:checkbox>
        </w:sdtPr>
        <w:sdtEndPr/>
        <w:sdtContent>
          <w:r w:rsidR="002C64AA" w:rsidRPr="00144ED9">
            <w:rPr>
              <w:rFonts w:ascii="Segoe UI Symbol" w:hAnsi="Segoe UI Symbol" w:cs="Segoe UI Symbol"/>
            </w:rPr>
            <w:t>☐</w:t>
          </w:r>
        </w:sdtContent>
      </w:sdt>
      <w:r w:rsidR="002C64AA" w:rsidRPr="00144ED9">
        <w:t xml:space="preserve"> </w:t>
      </w:r>
      <w:r w:rsidR="00FC5D17" w:rsidRPr="00144ED9">
        <w:tab/>
        <w:t>Medarbetare</w:t>
      </w:r>
      <w:r w:rsidR="002C64AA" w:rsidRPr="00144ED9">
        <w:t xml:space="preserve"> har tillgång till toalett, matrum och plats för vila.</w:t>
      </w:r>
    </w:p>
    <w:p w14:paraId="4098D280" w14:textId="77777777" w:rsidR="002C64AA" w:rsidRPr="00144ED9" w:rsidRDefault="003746F1" w:rsidP="00B50699">
      <w:pPr>
        <w:pStyle w:val="Liststycke"/>
      </w:pPr>
      <w:sdt>
        <w:sdtPr>
          <w:id w:val="-2106325710"/>
          <w14:checkbox>
            <w14:checked w14:val="0"/>
            <w14:checkedState w14:val="2612" w14:font="MS Gothic"/>
            <w14:uncheckedState w14:val="2610" w14:font="MS Gothic"/>
          </w14:checkbox>
        </w:sdtPr>
        <w:sdtEndPr/>
        <w:sdtContent>
          <w:r w:rsidR="002C64AA" w:rsidRPr="00144ED9">
            <w:rPr>
              <w:rFonts w:ascii="Segoe UI Symbol" w:hAnsi="Segoe UI Symbol" w:cs="Segoe UI Symbol"/>
            </w:rPr>
            <w:t>☐</w:t>
          </w:r>
        </w:sdtContent>
      </w:sdt>
      <w:r w:rsidR="002C64AA" w:rsidRPr="00144ED9">
        <w:t xml:space="preserve"> </w:t>
      </w:r>
      <w:r w:rsidR="00FC5D17" w:rsidRPr="00144ED9">
        <w:tab/>
        <w:t>Medarbetare</w:t>
      </w:r>
      <w:r w:rsidR="002C64AA" w:rsidRPr="00144ED9">
        <w:t xml:space="preserve"> har koll på nödutrymning och första hjälpen. </w:t>
      </w:r>
    </w:p>
    <w:p w14:paraId="41D053C3" w14:textId="77777777" w:rsidR="002C64AA" w:rsidRPr="00144ED9" w:rsidRDefault="003746F1" w:rsidP="00B50699">
      <w:pPr>
        <w:pStyle w:val="Liststycke"/>
      </w:pPr>
      <w:sdt>
        <w:sdtPr>
          <w:id w:val="-355498526"/>
          <w14:checkbox>
            <w14:checked w14:val="0"/>
            <w14:checkedState w14:val="2612" w14:font="MS Gothic"/>
            <w14:uncheckedState w14:val="2610" w14:font="MS Gothic"/>
          </w14:checkbox>
        </w:sdtPr>
        <w:sdtEndPr/>
        <w:sdtContent>
          <w:r w:rsidR="002C64AA" w:rsidRPr="00144ED9">
            <w:rPr>
              <w:rFonts w:ascii="Segoe UI Symbol" w:hAnsi="Segoe UI Symbol" w:cs="Segoe UI Symbol"/>
            </w:rPr>
            <w:t>☐</w:t>
          </w:r>
        </w:sdtContent>
      </w:sdt>
      <w:r w:rsidR="002C64AA" w:rsidRPr="00144ED9">
        <w:t xml:space="preserve"> </w:t>
      </w:r>
      <w:r w:rsidR="00FC5D17" w:rsidRPr="00144ED9">
        <w:tab/>
        <w:t>Medarbetare</w:t>
      </w:r>
      <w:r w:rsidR="002C64AA" w:rsidRPr="00144ED9">
        <w:t xml:space="preserve"> och </w:t>
      </w:r>
      <w:r w:rsidR="00FC5D17" w:rsidRPr="00144ED9">
        <w:t>chef</w:t>
      </w:r>
      <w:r w:rsidR="002C64AA" w:rsidRPr="00144ED9">
        <w:t xml:space="preserve"> har kommit överens om på vilket sätt </w:t>
      </w:r>
      <w:r w:rsidR="00FC5D17" w:rsidRPr="00144ED9">
        <w:t>chefen</w:t>
      </w:r>
      <w:r w:rsidR="002C64AA" w:rsidRPr="00144ED9">
        <w:t xml:space="preserve"> har tillträde till distansarbetsplatsen för att </w:t>
      </w:r>
      <w:r w:rsidR="00FC5D17" w:rsidRPr="00144ED9">
        <w:t>hen</w:t>
      </w:r>
      <w:r w:rsidR="002C64AA" w:rsidRPr="00144ED9">
        <w:t xml:space="preserve"> ska kunna fullgöra sitt arbetsmiljöansvar</w:t>
      </w:r>
      <w:r w:rsidR="001631C1" w:rsidRPr="00144ED9">
        <w:t>.</w:t>
      </w:r>
      <w:r w:rsidR="002C64AA" w:rsidRPr="00144ED9">
        <w:t xml:space="preserve"> </w:t>
      </w:r>
    </w:p>
    <w:p w14:paraId="702A42D1" w14:textId="77777777" w:rsidR="002C64AA" w:rsidRPr="00144ED9" w:rsidRDefault="003746F1" w:rsidP="00B50699">
      <w:pPr>
        <w:pStyle w:val="Liststycke"/>
      </w:pPr>
      <w:sdt>
        <w:sdtPr>
          <w:id w:val="-6528011"/>
          <w14:checkbox>
            <w14:checked w14:val="0"/>
            <w14:checkedState w14:val="2612" w14:font="MS Gothic"/>
            <w14:uncheckedState w14:val="2610" w14:font="MS Gothic"/>
          </w14:checkbox>
        </w:sdtPr>
        <w:sdtEndPr/>
        <w:sdtContent>
          <w:r w:rsidR="002C64AA" w:rsidRPr="00144ED9">
            <w:rPr>
              <w:rFonts w:ascii="Segoe UI Symbol" w:hAnsi="Segoe UI Symbol" w:cs="Segoe UI Symbol"/>
            </w:rPr>
            <w:t>☐</w:t>
          </w:r>
        </w:sdtContent>
      </w:sdt>
      <w:r w:rsidR="002C64AA" w:rsidRPr="00144ED9">
        <w:t xml:space="preserve"> </w:t>
      </w:r>
      <w:r w:rsidR="002C64AA" w:rsidRPr="00144ED9">
        <w:tab/>
        <w:t xml:space="preserve">Både </w:t>
      </w:r>
      <w:r w:rsidR="00FC5D17" w:rsidRPr="00144ED9">
        <w:t>chef</w:t>
      </w:r>
      <w:r w:rsidR="002C64AA" w:rsidRPr="00144ED9">
        <w:t xml:space="preserve"> och </w:t>
      </w:r>
      <w:r w:rsidR="00FC5D17" w:rsidRPr="00144ED9">
        <w:t>medarbetare</w:t>
      </w:r>
      <w:r w:rsidR="002C64AA" w:rsidRPr="00144ED9">
        <w:t xml:space="preserve"> bedömer arbetsplatsen</w:t>
      </w:r>
      <w:r w:rsidR="00FC5D17" w:rsidRPr="00144ED9">
        <w:t xml:space="preserve"> som</w:t>
      </w:r>
      <w:r w:rsidR="002C64AA" w:rsidRPr="00144ED9">
        <w:t xml:space="preserve"> lämplig för distansarbete.</w:t>
      </w:r>
    </w:p>
    <w:p w14:paraId="20524A1B" w14:textId="77777777" w:rsidR="002C64AA" w:rsidRPr="001631C1" w:rsidRDefault="002C64AA" w:rsidP="00A36712">
      <w:pPr>
        <w:pStyle w:val="Rubrik2"/>
      </w:pPr>
      <w:r w:rsidRPr="001631C1">
        <w:t>Arbetssätt och arbetsuppgifter</w:t>
      </w:r>
    </w:p>
    <w:p w14:paraId="0FF1C328" w14:textId="77777777" w:rsidR="00CB7923" w:rsidRDefault="00FC5D17" w:rsidP="00C33B35">
      <w:pPr>
        <w:ind w:left="567" w:hanging="567"/>
      </w:pPr>
      <w:r>
        <w:t>Chefen</w:t>
      </w:r>
      <w:r w:rsidR="002C64AA" w:rsidRPr="00145E11">
        <w:t xml:space="preserve"> och </w:t>
      </w:r>
      <w:r>
        <w:t>medarbetaren</w:t>
      </w:r>
      <w:r w:rsidR="002C64AA" w:rsidRPr="00145E11">
        <w:t xml:space="preserve"> har haft dialog om: </w:t>
      </w:r>
    </w:p>
    <w:p w14:paraId="48D884BC" w14:textId="77777777" w:rsidR="00CB7923" w:rsidRPr="00144ED9" w:rsidRDefault="00CB7923" w:rsidP="00144ED9">
      <w:pPr>
        <w:pStyle w:val="Rubrik4"/>
      </w:pPr>
      <w:r w:rsidRPr="00144ED9">
        <w:t>Arbetsuppgifter</w:t>
      </w:r>
    </w:p>
    <w:p w14:paraId="35690AC5" w14:textId="77777777" w:rsidR="002C64AA" w:rsidRPr="00145E11" w:rsidRDefault="003746F1" w:rsidP="00B50699">
      <w:pPr>
        <w:pStyle w:val="Liststycke"/>
      </w:pPr>
      <w:sdt>
        <w:sdtPr>
          <w:rPr>
            <w:b/>
          </w:rPr>
          <w:id w:val="1015884958"/>
          <w14:checkbox>
            <w14:checked w14:val="0"/>
            <w14:checkedState w14:val="2612" w14:font="MS Gothic"/>
            <w14:uncheckedState w14:val="2610" w14:font="MS Gothic"/>
          </w14:checkbox>
        </w:sdtPr>
        <w:sdtEndPr/>
        <w:sdtContent>
          <w:r w:rsidR="002C64AA" w:rsidRPr="00145E11">
            <w:rPr>
              <w:rFonts w:ascii="Segoe UI Symbol" w:eastAsia="MS Gothic" w:hAnsi="Segoe UI Symbol" w:cs="Segoe UI Symbol"/>
              <w:b/>
            </w:rPr>
            <w:t>☐</w:t>
          </w:r>
        </w:sdtContent>
      </w:sdt>
      <w:r w:rsidR="002C64AA" w:rsidRPr="00145E11">
        <w:rPr>
          <w:b/>
        </w:rPr>
        <w:t xml:space="preserve"> </w:t>
      </w:r>
      <w:r w:rsidR="002C64AA" w:rsidRPr="00145E11">
        <w:tab/>
        <w:t>Att arbetsuppgifterna är lämpliga för distansarbete.</w:t>
      </w:r>
    </w:p>
    <w:p w14:paraId="19CF05AE" w14:textId="77777777" w:rsidR="002C64AA" w:rsidRDefault="003746F1" w:rsidP="00B50699">
      <w:pPr>
        <w:pStyle w:val="Liststycke"/>
      </w:pPr>
      <w:sdt>
        <w:sdtPr>
          <w:rPr>
            <w:b/>
          </w:rPr>
          <w:id w:val="-1416631744"/>
          <w14:checkbox>
            <w14:checked w14:val="0"/>
            <w14:checkedState w14:val="2612" w14:font="MS Gothic"/>
            <w14:uncheckedState w14:val="2610" w14:font="MS Gothic"/>
          </w14:checkbox>
        </w:sdtPr>
        <w:sdtEndPr/>
        <w:sdtContent>
          <w:r w:rsidR="002C64AA" w:rsidRPr="00145E11">
            <w:rPr>
              <w:rFonts w:ascii="Segoe UI Symbol" w:eastAsia="MS Gothic" w:hAnsi="Segoe UI Symbol" w:cs="Segoe UI Symbol"/>
              <w:b/>
            </w:rPr>
            <w:t>☐</w:t>
          </w:r>
        </w:sdtContent>
      </w:sdt>
      <w:r w:rsidR="002C64AA" w:rsidRPr="00145E11">
        <w:rPr>
          <w:b/>
        </w:rPr>
        <w:t xml:space="preserve"> </w:t>
      </w:r>
      <w:r w:rsidR="002C64AA" w:rsidRPr="00145E11">
        <w:tab/>
        <w:t>Vil</w:t>
      </w:r>
      <w:r w:rsidR="00FC5D17">
        <w:t>ka arbetsuppgifter medarbetaren</w:t>
      </w:r>
      <w:r w:rsidR="002C64AA" w:rsidRPr="00145E11">
        <w:t xml:space="preserve"> ska utföra.</w:t>
      </w:r>
    </w:p>
    <w:p w14:paraId="36199D15" w14:textId="11BFB43A" w:rsidR="001631C1" w:rsidRDefault="003746F1" w:rsidP="00B50699">
      <w:pPr>
        <w:pStyle w:val="Liststycke"/>
        <w:rPr>
          <w:b/>
        </w:rPr>
      </w:pPr>
      <w:sdt>
        <w:sdtPr>
          <w:rPr>
            <w:b/>
          </w:rPr>
          <w:id w:val="1861390196"/>
          <w14:checkbox>
            <w14:checked w14:val="0"/>
            <w14:checkedState w14:val="2612" w14:font="MS Gothic"/>
            <w14:uncheckedState w14:val="2610" w14:font="MS Gothic"/>
          </w14:checkbox>
        </w:sdtPr>
        <w:sdtEndPr/>
        <w:sdtContent>
          <w:r w:rsidR="00FC5D17" w:rsidRPr="00145E11">
            <w:rPr>
              <w:rFonts w:ascii="Segoe UI Symbol" w:eastAsia="MS Gothic" w:hAnsi="Segoe UI Symbol" w:cs="Segoe UI Symbol"/>
              <w:b/>
            </w:rPr>
            <w:t>☐</w:t>
          </w:r>
        </w:sdtContent>
      </w:sdt>
      <w:r w:rsidR="00FC5D17" w:rsidRPr="00145E11">
        <w:rPr>
          <w:b/>
        </w:rPr>
        <w:t xml:space="preserve"> </w:t>
      </w:r>
      <w:r w:rsidR="00FC5D17">
        <w:rPr>
          <w:b/>
        </w:rPr>
        <w:tab/>
      </w:r>
      <w:r w:rsidR="00FC5D17" w:rsidRPr="00FC5D17">
        <w:t>Vilka arbetsuppgifter</w:t>
      </w:r>
      <w:r w:rsidR="00FC5D17">
        <w:t xml:space="preserve"> medarbetaren inte ska utföra på distans.</w:t>
      </w:r>
    </w:p>
    <w:p w14:paraId="0FAC034D" w14:textId="77777777" w:rsidR="00CB7923" w:rsidRPr="00C33B35" w:rsidRDefault="00CB7923" w:rsidP="00144ED9">
      <w:pPr>
        <w:pStyle w:val="Rubrik4"/>
      </w:pPr>
      <w:r w:rsidRPr="00C33B35">
        <w:t>Omfattning</w:t>
      </w:r>
    </w:p>
    <w:p w14:paraId="55075E30" w14:textId="77777777" w:rsidR="00CB7923" w:rsidRDefault="003746F1" w:rsidP="00B50699">
      <w:pPr>
        <w:pStyle w:val="Liststycke"/>
      </w:pPr>
      <w:sdt>
        <w:sdtPr>
          <w:rPr>
            <w:b/>
          </w:rPr>
          <w:id w:val="-1466042476"/>
          <w14:checkbox>
            <w14:checked w14:val="0"/>
            <w14:checkedState w14:val="2612" w14:font="MS Gothic"/>
            <w14:uncheckedState w14:val="2610" w14:font="MS Gothic"/>
          </w14:checkbox>
        </w:sdtPr>
        <w:sdtEndPr/>
        <w:sdtContent>
          <w:r w:rsidR="00CB7923" w:rsidRPr="00145E11">
            <w:rPr>
              <w:rFonts w:ascii="Segoe UI Symbol" w:eastAsia="MS Gothic" w:hAnsi="Segoe UI Symbol" w:cs="Segoe UI Symbol"/>
              <w:b/>
            </w:rPr>
            <w:t>☐</w:t>
          </w:r>
        </w:sdtContent>
      </w:sdt>
      <w:r w:rsidR="00CB7923" w:rsidRPr="00145E11">
        <w:rPr>
          <w:b/>
        </w:rPr>
        <w:t xml:space="preserve"> </w:t>
      </w:r>
      <w:r w:rsidR="00CB7923">
        <w:rPr>
          <w:b/>
        </w:rPr>
        <w:tab/>
      </w:r>
      <w:r w:rsidR="00CB7923">
        <w:t>Giltighetstid för överenskommelsen.</w:t>
      </w:r>
    </w:p>
    <w:p w14:paraId="16B540A4" w14:textId="77777777" w:rsidR="00CB7923" w:rsidRDefault="003746F1" w:rsidP="00B50699">
      <w:pPr>
        <w:pStyle w:val="Liststycke"/>
      </w:pPr>
      <w:sdt>
        <w:sdtPr>
          <w:rPr>
            <w:b/>
          </w:rPr>
          <w:id w:val="853455835"/>
          <w14:checkbox>
            <w14:checked w14:val="0"/>
            <w14:checkedState w14:val="2612" w14:font="MS Gothic"/>
            <w14:uncheckedState w14:val="2610" w14:font="MS Gothic"/>
          </w14:checkbox>
        </w:sdtPr>
        <w:sdtEndPr/>
        <w:sdtContent>
          <w:r w:rsidR="00CB7923" w:rsidRPr="00145E11">
            <w:rPr>
              <w:rFonts w:ascii="Segoe UI Symbol" w:eastAsia="MS Gothic" w:hAnsi="Segoe UI Symbol" w:cs="Segoe UI Symbol"/>
              <w:b/>
            </w:rPr>
            <w:t>☐</w:t>
          </w:r>
        </w:sdtContent>
      </w:sdt>
      <w:r w:rsidR="00CB7923" w:rsidRPr="00145E11">
        <w:rPr>
          <w:b/>
        </w:rPr>
        <w:t xml:space="preserve"> </w:t>
      </w:r>
      <w:r w:rsidR="00CB7923">
        <w:rPr>
          <w:b/>
        </w:rPr>
        <w:tab/>
      </w:r>
      <w:r w:rsidR="00CB7923">
        <w:t xml:space="preserve">Om distansarbetet gäller för vissa fasta dagar varje vecka och i sådant fall vilka. </w:t>
      </w:r>
      <w:r w:rsidR="00CB7923" w:rsidRPr="00D6120B">
        <w:t xml:space="preserve"> </w:t>
      </w:r>
    </w:p>
    <w:p w14:paraId="427D87F4" w14:textId="77777777" w:rsidR="00E70E3B" w:rsidRDefault="003746F1" w:rsidP="00B50699">
      <w:pPr>
        <w:pStyle w:val="Liststycke"/>
        <w:rPr>
          <w:color w:val="000000"/>
        </w:rPr>
      </w:pPr>
      <w:sdt>
        <w:sdtPr>
          <w:rPr>
            <w:b/>
          </w:rPr>
          <w:id w:val="624274333"/>
          <w14:checkbox>
            <w14:checked w14:val="0"/>
            <w14:checkedState w14:val="2612" w14:font="MS Gothic"/>
            <w14:uncheckedState w14:val="2610" w14:font="MS Gothic"/>
          </w14:checkbox>
        </w:sdtPr>
        <w:sdtEndPr/>
        <w:sdtContent>
          <w:r w:rsidR="00E70E3B" w:rsidRPr="00145E11">
            <w:rPr>
              <w:rFonts w:ascii="Segoe UI Symbol" w:eastAsia="MS Gothic" w:hAnsi="Segoe UI Symbol" w:cs="Segoe UI Symbol"/>
              <w:b/>
            </w:rPr>
            <w:t>☐</w:t>
          </w:r>
        </w:sdtContent>
      </w:sdt>
      <w:r w:rsidR="00E70E3B" w:rsidRPr="00145E11">
        <w:rPr>
          <w:b/>
        </w:rPr>
        <w:t xml:space="preserve"> </w:t>
      </w:r>
      <w:r w:rsidR="00E70E3B">
        <w:rPr>
          <w:b/>
        </w:rPr>
        <w:tab/>
      </w:r>
      <w:r w:rsidR="00E70E3B">
        <w:t xml:space="preserve">Att </w:t>
      </w:r>
      <w:r w:rsidR="00E70E3B" w:rsidRPr="00C9267C">
        <w:t xml:space="preserve">överenskommelsen </w:t>
      </w:r>
      <w:r w:rsidR="00E70E3B">
        <w:t xml:space="preserve">om distansarbete kan </w:t>
      </w:r>
      <w:r w:rsidR="00E70E3B" w:rsidRPr="00C9267C">
        <w:t xml:space="preserve">brytas med en veckas uppsägningstid </w:t>
      </w:r>
      <w:r w:rsidR="00E70E3B">
        <w:t xml:space="preserve">både på </w:t>
      </w:r>
      <w:r w:rsidR="00E70E3B" w:rsidRPr="00C9267C">
        <w:t>medarbetaren</w:t>
      </w:r>
      <w:r w:rsidR="00E70E3B">
        <w:t>s</w:t>
      </w:r>
      <w:r w:rsidR="00E70E3B" w:rsidRPr="00C9267C">
        <w:t xml:space="preserve"> eller arbetsgivaren</w:t>
      </w:r>
      <w:r w:rsidR="00E70E3B">
        <w:t>s</w:t>
      </w:r>
      <w:r w:rsidR="00E70E3B" w:rsidRPr="00C9267C">
        <w:t xml:space="preserve"> begär</w:t>
      </w:r>
      <w:r w:rsidR="00E70E3B">
        <w:t>an.</w:t>
      </w:r>
    </w:p>
    <w:p w14:paraId="64D57434" w14:textId="77777777" w:rsidR="00CB7923" w:rsidRPr="00C33B35" w:rsidRDefault="00CB7923" w:rsidP="00144ED9">
      <w:pPr>
        <w:pStyle w:val="Rubrik4"/>
      </w:pPr>
      <w:r w:rsidRPr="00C33B35">
        <w:t>Fysiska möten</w:t>
      </w:r>
      <w:r w:rsidR="00ED5E46" w:rsidRPr="00C33B35">
        <w:t xml:space="preserve"> och närvaro på huvudarbetsplats</w:t>
      </w:r>
    </w:p>
    <w:p w14:paraId="6BD7E38D" w14:textId="77777777" w:rsidR="002C64AA" w:rsidRPr="00145E11" w:rsidRDefault="003746F1" w:rsidP="00B50699">
      <w:pPr>
        <w:pStyle w:val="Liststycke"/>
      </w:pPr>
      <w:sdt>
        <w:sdtPr>
          <w:rPr>
            <w:b/>
          </w:rPr>
          <w:id w:val="-1401355624"/>
          <w14:checkbox>
            <w14:checked w14:val="0"/>
            <w14:checkedState w14:val="2612" w14:font="MS Gothic"/>
            <w14:uncheckedState w14:val="2610" w14:font="MS Gothic"/>
          </w14:checkbox>
        </w:sdtPr>
        <w:sdtEndPr/>
        <w:sdtContent>
          <w:r w:rsidR="002C64AA" w:rsidRPr="00145E11">
            <w:rPr>
              <w:rFonts w:ascii="Segoe UI Symbol" w:eastAsia="MS Gothic" w:hAnsi="Segoe UI Symbol" w:cs="Segoe UI Symbol"/>
              <w:b/>
            </w:rPr>
            <w:t>☐</w:t>
          </w:r>
        </w:sdtContent>
      </w:sdt>
      <w:r w:rsidR="002C64AA" w:rsidRPr="00145E11">
        <w:rPr>
          <w:b/>
        </w:rPr>
        <w:t xml:space="preserve"> </w:t>
      </w:r>
      <w:r w:rsidR="002C64AA" w:rsidRPr="00145E11">
        <w:tab/>
        <w:t xml:space="preserve">Vilka fysiska möten och gemensamma aktiviteter </w:t>
      </w:r>
      <w:r w:rsidR="00CB7923">
        <w:t>där medarbetaren förväntas delta på arbetsplatsen.</w:t>
      </w:r>
    </w:p>
    <w:p w14:paraId="5441914E" w14:textId="77777777" w:rsidR="00E70E3B" w:rsidRDefault="003746F1" w:rsidP="00B50699">
      <w:pPr>
        <w:pStyle w:val="Liststycke"/>
      </w:pPr>
      <w:sdt>
        <w:sdtPr>
          <w:rPr>
            <w:b/>
          </w:rPr>
          <w:id w:val="1427536181"/>
          <w14:checkbox>
            <w14:checked w14:val="0"/>
            <w14:checkedState w14:val="2612" w14:font="MS Gothic"/>
            <w14:uncheckedState w14:val="2610" w14:font="MS Gothic"/>
          </w14:checkbox>
        </w:sdtPr>
        <w:sdtEndPr/>
        <w:sdtContent>
          <w:r w:rsidR="002C64AA" w:rsidRPr="00145E11">
            <w:rPr>
              <w:rFonts w:ascii="Segoe UI Symbol" w:eastAsia="MS Gothic" w:hAnsi="Segoe UI Symbol" w:cs="Segoe UI Symbol"/>
              <w:b/>
            </w:rPr>
            <w:t>☐</w:t>
          </w:r>
        </w:sdtContent>
      </w:sdt>
      <w:r w:rsidR="002C64AA" w:rsidRPr="00145E11">
        <w:rPr>
          <w:b/>
        </w:rPr>
        <w:t xml:space="preserve"> </w:t>
      </w:r>
      <w:r w:rsidR="00390755">
        <w:tab/>
        <w:t>Hur ofta och när medarbetaren</w:t>
      </w:r>
      <w:r w:rsidR="002C64AA" w:rsidRPr="00145E11">
        <w:t xml:space="preserve"> ska vara på av arbetsgivaren tillhandahållen </w:t>
      </w:r>
      <w:r w:rsidR="00FC5D17">
        <w:t>arbetsplats</w:t>
      </w:r>
      <w:r w:rsidR="002C64AA" w:rsidRPr="00145E11">
        <w:t>.</w:t>
      </w:r>
    </w:p>
    <w:p w14:paraId="72704B8D" w14:textId="61409DB0" w:rsidR="00E70E3B" w:rsidRDefault="003746F1" w:rsidP="00B50699">
      <w:pPr>
        <w:pStyle w:val="Liststycke"/>
      </w:pPr>
      <w:sdt>
        <w:sdtPr>
          <w:rPr>
            <w:b/>
          </w:rPr>
          <w:id w:val="-1285520"/>
          <w14:checkbox>
            <w14:checked w14:val="0"/>
            <w14:checkedState w14:val="2612" w14:font="MS Gothic"/>
            <w14:uncheckedState w14:val="2610" w14:font="MS Gothic"/>
          </w14:checkbox>
        </w:sdtPr>
        <w:sdtEndPr/>
        <w:sdtContent>
          <w:r w:rsidR="00E70E3B" w:rsidRPr="00145E11">
            <w:rPr>
              <w:rFonts w:ascii="Segoe UI Symbol" w:eastAsia="MS Gothic" w:hAnsi="Segoe UI Symbol" w:cs="Segoe UI Symbol"/>
              <w:b/>
            </w:rPr>
            <w:t>☐</w:t>
          </w:r>
        </w:sdtContent>
      </w:sdt>
      <w:r w:rsidR="00E70E3B" w:rsidRPr="00145E11">
        <w:rPr>
          <w:b/>
        </w:rPr>
        <w:t xml:space="preserve"> </w:t>
      </w:r>
      <w:r w:rsidR="00E70E3B" w:rsidRPr="00145E11">
        <w:tab/>
      </w:r>
      <w:r w:rsidR="00E63545" w:rsidRPr="00ED17E7">
        <w:t>Oavsett överenskommelse så ska medarbetaren med kort varsel, och allra senast 12 timmar efter att arbetsgivaren meddelat, kunna inställa sig på angiven arbetsplats vid behov.</w:t>
      </w:r>
    </w:p>
    <w:p w14:paraId="590F67D7" w14:textId="77777777" w:rsidR="00E70E3B" w:rsidRDefault="003746F1" w:rsidP="00B50699">
      <w:pPr>
        <w:pStyle w:val="Liststycke"/>
      </w:pPr>
      <w:sdt>
        <w:sdtPr>
          <w:rPr>
            <w:b/>
          </w:rPr>
          <w:id w:val="1237438322"/>
          <w14:checkbox>
            <w14:checked w14:val="0"/>
            <w14:checkedState w14:val="2612" w14:font="MS Gothic"/>
            <w14:uncheckedState w14:val="2610" w14:font="MS Gothic"/>
          </w14:checkbox>
        </w:sdtPr>
        <w:sdtEndPr/>
        <w:sdtContent>
          <w:r w:rsidR="006A0999" w:rsidRPr="00145E11">
            <w:rPr>
              <w:rFonts w:ascii="Segoe UI Symbol" w:eastAsia="MS Gothic" w:hAnsi="Segoe UI Symbol" w:cs="Segoe UI Symbol"/>
              <w:b/>
            </w:rPr>
            <w:t>☐</w:t>
          </w:r>
        </w:sdtContent>
      </w:sdt>
      <w:r w:rsidR="006A0999" w:rsidRPr="00145E11">
        <w:rPr>
          <w:b/>
        </w:rPr>
        <w:t xml:space="preserve"> </w:t>
      </w:r>
      <w:r w:rsidR="006A0999" w:rsidRPr="00145E11">
        <w:tab/>
      </w:r>
      <w:r w:rsidR="006A0999">
        <w:t>Att f</w:t>
      </w:r>
      <w:r w:rsidR="006A0999" w:rsidRPr="00C9267C">
        <w:t>ysiska möten med allmänh</w:t>
      </w:r>
      <w:r w:rsidR="006A0999">
        <w:t>eten och andra externa parter</w:t>
      </w:r>
      <w:r w:rsidR="006A0999" w:rsidRPr="00C9267C">
        <w:t xml:space="preserve"> inte</w:t>
      </w:r>
      <w:r w:rsidR="006A0999">
        <w:t xml:space="preserve"> får</w:t>
      </w:r>
      <w:r w:rsidR="006A0999" w:rsidRPr="00C9267C">
        <w:t xml:space="preserve"> ske i hemmamiljö.</w:t>
      </w:r>
    </w:p>
    <w:p w14:paraId="3F0F9A9E" w14:textId="77777777" w:rsidR="00CB7923" w:rsidRPr="00C33B35" w:rsidRDefault="00CB7923" w:rsidP="00144ED9">
      <w:pPr>
        <w:pStyle w:val="Rubrik4"/>
      </w:pPr>
      <w:r w:rsidRPr="00C33B35">
        <w:t>Kommunikation och tillgänglighet</w:t>
      </w:r>
    </w:p>
    <w:p w14:paraId="1C4C4CC3" w14:textId="77777777" w:rsidR="00653E20" w:rsidRDefault="003746F1" w:rsidP="00653E20">
      <w:pPr>
        <w:pStyle w:val="Liststycke"/>
      </w:pPr>
      <w:sdt>
        <w:sdtPr>
          <w:id w:val="-1639097949"/>
          <w14:checkbox>
            <w14:checked w14:val="0"/>
            <w14:checkedState w14:val="2612" w14:font="MS Gothic"/>
            <w14:uncheckedState w14:val="2610" w14:font="MS Gothic"/>
          </w14:checkbox>
        </w:sdtPr>
        <w:sdtEndPr/>
        <w:sdtContent>
          <w:r w:rsidR="00390755" w:rsidRPr="00144ED9">
            <w:rPr>
              <w:rFonts w:ascii="Segoe UI Symbol" w:hAnsi="Segoe UI Symbol" w:cs="Segoe UI Symbol"/>
            </w:rPr>
            <w:t>☐</w:t>
          </w:r>
        </w:sdtContent>
      </w:sdt>
      <w:r w:rsidR="00390755" w:rsidRPr="00144ED9">
        <w:t xml:space="preserve"> </w:t>
      </w:r>
      <w:r w:rsidR="00390755" w:rsidRPr="00144ED9">
        <w:tab/>
        <w:t>På vilket sätt och när medarbetaren ska vara tillgänglig.</w:t>
      </w:r>
    </w:p>
    <w:p w14:paraId="5CBDFF3E" w14:textId="75CE9A1F" w:rsidR="00653E20" w:rsidRPr="00144ED9" w:rsidRDefault="003746F1" w:rsidP="00653E20">
      <w:pPr>
        <w:pStyle w:val="Liststycke"/>
      </w:pPr>
      <w:sdt>
        <w:sdtPr>
          <w:id w:val="-115211228"/>
          <w14:checkbox>
            <w14:checked w14:val="0"/>
            <w14:checkedState w14:val="2612" w14:font="MS Gothic"/>
            <w14:uncheckedState w14:val="2610" w14:font="MS Gothic"/>
          </w14:checkbox>
        </w:sdtPr>
        <w:sdtEndPr/>
        <w:sdtContent>
          <w:r w:rsidR="00653E20" w:rsidRPr="00144ED9">
            <w:rPr>
              <w:rFonts w:ascii="Segoe UI Symbol" w:hAnsi="Segoe UI Symbol" w:cs="Segoe UI Symbol"/>
            </w:rPr>
            <w:t>☐</w:t>
          </w:r>
        </w:sdtContent>
      </w:sdt>
      <w:r w:rsidR="00653E20" w:rsidRPr="00144ED9">
        <w:t xml:space="preserve"> </w:t>
      </w:r>
      <w:r w:rsidR="00653E20">
        <w:tab/>
      </w:r>
      <w:r w:rsidR="00653E20" w:rsidRPr="00653E20">
        <w:t>Hur arbetsuppgifter och samarbeten ska fungera på distans. </w:t>
      </w:r>
    </w:p>
    <w:p w14:paraId="4FB61D95" w14:textId="77777777" w:rsidR="002C64AA" w:rsidRPr="00144ED9" w:rsidRDefault="003746F1" w:rsidP="00B50699">
      <w:pPr>
        <w:pStyle w:val="Liststycke"/>
      </w:pPr>
      <w:sdt>
        <w:sdtPr>
          <w:id w:val="788039"/>
          <w14:checkbox>
            <w14:checked w14:val="0"/>
            <w14:checkedState w14:val="2612" w14:font="MS Gothic"/>
            <w14:uncheckedState w14:val="2610" w14:font="MS Gothic"/>
          </w14:checkbox>
        </w:sdtPr>
        <w:sdtEndPr/>
        <w:sdtContent>
          <w:r w:rsidR="002C64AA" w:rsidRPr="00144ED9">
            <w:rPr>
              <w:rFonts w:ascii="Segoe UI Symbol" w:hAnsi="Segoe UI Symbol" w:cs="Segoe UI Symbol"/>
            </w:rPr>
            <w:t>☐</w:t>
          </w:r>
        </w:sdtContent>
      </w:sdt>
      <w:r w:rsidR="002C64AA" w:rsidRPr="00144ED9">
        <w:t xml:space="preserve"> </w:t>
      </w:r>
      <w:r w:rsidR="002C64AA" w:rsidRPr="00144ED9">
        <w:tab/>
        <w:t>Hur sociala kontakter med chef och kollegor ska upprätthållas.</w:t>
      </w:r>
    </w:p>
    <w:p w14:paraId="1899CCA0" w14:textId="77777777" w:rsidR="00054AA5" w:rsidRPr="00144ED9" w:rsidRDefault="003746F1" w:rsidP="00B50699">
      <w:pPr>
        <w:pStyle w:val="Liststycke"/>
      </w:pPr>
      <w:sdt>
        <w:sdtPr>
          <w:id w:val="-294145565"/>
          <w14:checkbox>
            <w14:checked w14:val="0"/>
            <w14:checkedState w14:val="2612" w14:font="MS Gothic"/>
            <w14:uncheckedState w14:val="2610" w14:font="MS Gothic"/>
          </w14:checkbox>
        </w:sdtPr>
        <w:sdtEndPr/>
        <w:sdtContent>
          <w:r w:rsidR="002C64AA" w:rsidRPr="00144ED9">
            <w:rPr>
              <w:rFonts w:ascii="Segoe UI Symbol" w:hAnsi="Segoe UI Symbol" w:cs="Segoe UI Symbol"/>
            </w:rPr>
            <w:t>☐</w:t>
          </w:r>
        </w:sdtContent>
      </w:sdt>
      <w:r w:rsidR="00390755" w:rsidRPr="00144ED9">
        <w:tab/>
        <w:t>Hur medarbetaren</w:t>
      </w:r>
      <w:r w:rsidR="002C64AA" w:rsidRPr="00144ED9">
        <w:t xml:space="preserve"> hålls informerad om vad som händer inom organisationen.</w:t>
      </w:r>
    </w:p>
    <w:p w14:paraId="5F4BD464" w14:textId="77777777" w:rsidR="00EA4193" w:rsidRPr="00144ED9" w:rsidRDefault="003746F1" w:rsidP="00B50699">
      <w:pPr>
        <w:pStyle w:val="Liststycke"/>
      </w:pPr>
      <w:sdt>
        <w:sdtPr>
          <w:id w:val="1331185058"/>
          <w14:checkbox>
            <w14:checked w14:val="0"/>
            <w14:checkedState w14:val="2612" w14:font="MS Gothic"/>
            <w14:uncheckedState w14:val="2610" w14:font="MS Gothic"/>
          </w14:checkbox>
        </w:sdtPr>
        <w:sdtEndPr/>
        <w:sdtContent>
          <w:r w:rsidR="00054AA5" w:rsidRPr="00144ED9">
            <w:rPr>
              <w:rFonts w:ascii="Segoe UI Symbol" w:hAnsi="Segoe UI Symbol" w:cs="Segoe UI Symbol"/>
            </w:rPr>
            <w:t>☐</w:t>
          </w:r>
        </w:sdtContent>
      </w:sdt>
      <w:r w:rsidR="00054AA5" w:rsidRPr="00144ED9">
        <w:tab/>
      </w:r>
      <w:r w:rsidR="00EA4193" w:rsidRPr="00144ED9">
        <w:t xml:space="preserve">För distansarbete gäller samma regler om arbetstid, ledighet och sjukdom som för huvudarbetsplatsen. </w:t>
      </w:r>
    </w:p>
    <w:p w14:paraId="7B1FD7FE" w14:textId="77777777" w:rsidR="00CB7923" w:rsidRPr="00C33B35" w:rsidRDefault="00CB7923" w:rsidP="00144ED9">
      <w:pPr>
        <w:pStyle w:val="Rubrik4"/>
      </w:pPr>
      <w:r w:rsidRPr="00C33B35">
        <w:t>Stöd och uppföljning</w:t>
      </w:r>
    </w:p>
    <w:p w14:paraId="0FAE190C" w14:textId="77777777" w:rsidR="002C64AA" w:rsidRPr="00144ED9" w:rsidRDefault="003746F1" w:rsidP="00B50699">
      <w:pPr>
        <w:pStyle w:val="Liststycke"/>
      </w:pPr>
      <w:sdt>
        <w:sdtPr>
          <w:id w:val="542262608"/>
          <w14:checkbox>
            <w14:checked w14:val="0"/>
            <w14:checkedState w14:val="2612" w14:font="MS Gothic"/>
            <w14:uncheckedState w14:val="2610" w14:font="MS Gothic"/>
          </w14:checkbox>
        </w:sdtPr>
        <w:sdtEndPr/>
        <w:sdtContent>
          <w:r w:rsidR="002C64AA" w:rsidRPr="00144ED9">
            <w:rPr>
              <w:rFonts w:ascii="Segoe UI Symbol" w:hAnsi="Segoe UI Symbol" w:cs="Segoe UI Symbol"/>
            </w:rPr>
            <w:t>☐</w:t>
          </w:r>
        </w:sdtContent>
      </w:sdt>
      <w:r w:rsidR="002C64AA" w:rsidRPr="00144ED9">
        <w:t xml:space="preserve"> </w:t>
      </w:r>
      <w:r w:rsidR="002C64AA" w:rsidRPr="00144ED9">
        <w:tab/>
      </w:r>
      <w:r w:rsidR="00390755" w:rsidRPr="00144ED9">
        <w:t>Vilket stöd medarbetaren</w:t>
      </w:r>
      <w:r w:rsidR="002C64AA" w:rsidRPr="00144ED9">
        <w:t xml:space="preserve"> är i behov av och kan förvänta sig att få (till exempel avseende arbetsledning, samarbete med kollegor, administrativt stöd och tekniskt stöd).</w:t>
      </w:r>
    </w:p>
    <w:p w14:paraId="250398E2" w14:textId="77777777" w:rsidR="002C64AA" w:rsidRPr="00144ED9" w:rsidRDefault="003746F1" w:rsidP="00B50699">
      <w:pPr>
        <w:pStyle w:val="Liststycke"/>
      </w:pPr>
      <w:sdt>
        <w:sdtPr>
          <w:id w:val="-1077123488"/>
          <w14:checkbox>
            <w14:checked w14:val="0"/>
            <w14:checkedState w14:val="2612" w14:font="MS Gothic"/>
            <w14:uncheckedState w14:val="2610" w14:font="MS Gothic"/>
          </w14:checkbox>
        </w:sdtPr>
        <w:sdtEndPr/>
        <w:sdtContent>
          <w:r w:rsidR="002C64AA" w:rsidRPr="00144ED9">
            <w:rPr>
              <w:rFonts w:ascii="Segoe UI Symbol" w:hAnsi="Segoe UI Symbol" w:cs="Segoe UI Symbol"/>
            </w:rPr>
            <w:t>☐</w:t>
          </w:r>
        </w:sdtContent>
      </w:sdt>
      <w:r w:rsidR="002C64AA" w:rsidRPr="00144ED9">
        <w:t xml:space="preserve"> </w:t>
      </w:r>
      <w:r w:rsidR="002C64AA" w:rsidRPr="00144ED9">
        <w:tab/>
        <w:t>Hur uppföljning</w:t>
      </w:r>
      <w:r w:rsidR="00F146FF" w:rsidRPr="00144ED9">
        <w:t>, rapportering</w:t>
      </w:r>
      <w:r w:rsidR="002C64AA" w:rsidRPr="00144ED9">
        <w:t xml:space="preserve"> o</w:t>
      </w:r>
      <w:r w:rsidR="00390755" w:rsidRPr="00144ED9">
        <w:t>ch u</w:t>
      </w:r>
      <w:r w:rsidR="00F146FF" w:rsidRPr="00144ED9">
        <w:t>tvärdering av</w:t>
      </w:r>
      <w:r w:rsidR="002C64AA" w:rsidRPr="00144ED9">
        <w:t xml:space="preserve"> arbetsuppgifter, resultat och arbetssituation ska ske.</w:t>
      </w:r>
    </w:p>
    <w:p w14:paraId="160CE06F" w14:textId="77777777" w:rsidR="002C64AA" w:rsidRPr="00144ED9" w:rsidRDefault="003746F1" w:rsidP="00B50699">
      <w:pPr>
        <w:pStyle w:val="Liststycke"/>
      </w:pPr>
      <w:sdt>
        <w:sdtPr>
          <w:id w:val="2102142126"/>
          <w14:checkbox>
            <w14:checked w14:val="0"/>
            <w14:checkedState w14:val="2612" w14:font="MS Gothic"/>
            <w14:uncheckedState w14:val="2610" w14:font="MS Gothic"/>
          </w14:checkbox>
        </w:sdtPr>
        <w:sdtEndPr/>
        <w:sdtContent>
          <w:r w:rsidR="002C64AA" w:rsidRPr="00144ED9">
            <w:rPr>
              <w:rFonts w:ascii="Segoe UI Symbol" w:hAnsi="Segoe UI Symbol" w:cs="Segoe UI Symbol"/>
            </w:rPr>
            <w:t>☐</w:t>
          </w:r>
        </w:sdtContent>
      </w:sdt>
      <w:r w:rsidR="002C64AA" w:rsidRPr="00144ED9">
        <w:t xml:space="preserve"> </w:t>
      </w:r>
      <w:r w:rsidR="002C64AA" w:rsidRPr="00144ED9">
        <w:tab/>
        <w:t>Vad som händer om uppföljning och utvärdering visar att distansarbetet inte fungerar tillfredsställande.</w:t>
      </w:r>
    </w:p>
    <w:p w14:paraId="070ABCFF" w14:textId="77777777" w:rsidR="00CB7923" w:rsidRPr="00C33B35" w:rsidRDefault="00CB7923" w:rsidP="00144ED9">
      <w:pPr>
        <w:pStyle w:val="Rubrik4"/>
      </w:pPr>
      <w:r w:rsidRPr="00C33B35">
        <w:t>Tekniska förutsättningar</w:t>
      </w:r>
    </w:p>
    <w:p w14:paraId="42013EBB" w14:textId="77777777" w:rsidR="002C64AA" w:rsidRPr="00144ED9" w:rsidRDefault="003746F1" w:rsidP="00B50699">
      <w:pPr>
        <w:pStyle w:val="Liststycke"/>
      </w:pPr>
      <w:sdt>
        <w:sdtPr>
          <w:id w:val="677390216"/>
          <w14:checkbox>
            <w14:checked w14:val="0"/>
            <w14:checkedState w14:val="2612" w14:font="MS Gothic"/>
            <w14:uncheckedState w14:val="2610" w14:font="MS Gothic"/>
          </w14:checkbox>
        </w:sdtPr>
        <w:sdtEndPr/>
        <w:sdtContent>
          <w:r w:rsidR="002C64AA" w:rsidRPr="00144ED9">
            <w:rPr>
              <w:rFonts w:ascii="Segoe UI Symbol" w:hAnsi="Segoe UI Symbol" w:cs="Segoe UI Symbol"/>
            </w:rPr>
            <w:t>☐</w:t>
          </w:r>
        </w:sdtContent>
      </w:sdt>
      <w:r w:rsidR="002C64AA" w:rsidRPr="00144ED9">
        <w:tab/>
      </w:r>
      <w:r w:rsidR="00390755" w:rsidRPr="00144ED9">
        <w:t>Medarbetaren</w:t>
      </w:r>
      <w:r w:rsidR="002C64AA" w:rsidRPr="00144ED9">
        <w:t xml:space="preserve"> försäkrar att nätverk/</w:t>
      </w:r>
      <w:proofErr w:type="spellStart"/>
      <w:r w:rsidR="002C64AA" w:rsidRPr="00144ED9">
        <w:t>wifi</w:t>
      </w:r>
      <w:proofErr w:type="spellEnd"/>
      <w:r w:rsidR="002C64AA" w:rsidRPr="00144ED9">
        <w:t xml:space="preserve"> på distansarbetsplatsen är skyddat med lösenord och att kommunens säkerhetslösning med VPN används när arbete utförs på annat ställe än i kommunens lokaler.  </w:t>
      </w:r>
    </w:p>
    <w:p w14:paraId="44D05956" w14:textId="77777777" w:rsidR="00F146FF" w:rsidRPr="00144ED9" w:rsidRDefault="003746F1" w:rsidP="00B50699">
      <w:pPr>
        <w:pStyle w:val="Liststycke"/>
      </w:pPr>
      <w:sdt>
        <w:sdtPr>
          <w:id w:val="1045945519"/>
          <w14:checkbox>
            <w14:checked w14:val="0"/>
            <w14:checkedState w14:val="2612" w14:font="MS Gothic"/>
            <w14:uncheckedState w14:val="2610" w14:font="MS Gothic"/>
          </w14:checkbox>
        </w:sdtPr>
        <w:sdtEndPr/>
        <w:sdtContent>
          <w:r w:rsidR="00F146FF" w:rsidRPr="00144ED9">
            <w:rPr>
              <w:rFonts w:ascii="Segoe UI Symbol" w:hAnsi="Segoe UI Symbol" w:cs="Segoe UI Symbol"/>
            </w:rPr>
            <w:t>☐</w:t>
          </w:r>
        </w:sdtContent>
      </w:sdt>
      <w:r w:rsidR="00F146FF" w:rsidRPr="00144ED9">
        <w:tab/>
        <w:t>Chefen har tydliggjort vilken service, support och försäkring av arbetsredskapen som arbetsgivaren erbjuder.</w:t>
      </w:r>
    </w:p>
    <w:p w14:paraId="08000413" w14:textId="0271C8A0" w:rsidR="006A0999" w:rsidRPr="00144ED9" w:rsidRDefault="003746F1" w:rsidP="00B50699">
      <w:pPr>
        <w:pStyle w:val="Liststycke"/>
      </w:pPr>
      <w:sdt>
        <w:sdtPr>
          <w:id w:val="-1483152736"/>
          <w14:checkbox>
            <w14:checked w14:val="0"/>
            <w14:checkedState w14:val="2612" w14:font="MS Gothic"/>
            <w14:uncheckedState w14:val="2610" w14:font="MS Gothic"/>
          </w14:checkbox>
        </w:sdtPr>
        <w:sdtEndPr/>
        <w:sdtContent>
          <w:r w:rsidR="00EA4193" w:rsidRPr="00144ED9">
            <w:rPr>
              <w:rFonts w:ascii="Segoe UI Symbol" w:hAnsi="Segoe UI Symbol" w:cs="Segoe UI Symbol"/>
            </w:rPr>
            <w:t>☐</w:t>
          </w:r>
        </w:sdtContent>
      </w:sdt>
      <w:r w:rsidR="00EA4193" w:rsidRPr="00144ED9">
        <w:tab/>
        <w:t>M</w:t>
      </w:r>
      <w:r w:rsidR="006A0999" w:rsidRPr="00144ED9">
        <w:t xml:space="preserve">edarbetaren </w:t>
      </w:r>
      <w:r w:rsidR="00EA4193" w:rsidRPr="00144ED9">
        <w:t xml:space="preserve">försäkrar att </w:t>
      </w:r>
      <w:r w:rsidR="006A0999" w:rsidRPr="00144ED9">
        <w:t>tillse och bekosta en god och säker internetuppkoppling vid distansarbete</w:t>
      </w:r>
      <w:r w:rsidR="00EA4193" w:rsidRPr="00144ED9">
        <w:t>.</w:t>
      </w:r>
    </w:p>
    <w:p w14:paraId="03A8F97D" w14:textId="77777777" w:rsidR="006A0999" w:rsidRPr="00C33B35" w:rsidRDefault="002C64AA" w:rsidP="00144ED9">
      <w:pPr>
        <w:pStyle w:val="Rubrik4"/>
      </w:pPr>
      <w:r w:rsidRPr="00C33B35">
        <w:t>Övriga påminnelser</w:t>
      </w:r>
    </w:p>
    <w:p w14:paraId="0477E6D0" w14:textId="3A5ADF0A" w:rsidR="006A0999" w:rsidRPr="00144ED9" w:rsidRDefault="003746F1" w:rsidP="00077FC3">
      <w:pPr>
        <w:pStyle w:val="Liststycke"/>
      </w:pPr>
      <w:sdt>
        <w:sdtPr>
          <w:id w:val="968100532"/>
          <w14:checkbox>
            <w14:checked w14:val="0"/>
            <w14:checkedState w14:val="2612" w14:font="MS Gothic"/>
            <w14:uncheckedState w14:val="2610" w14:font="MS Gothic"/>
          </w14:checkbox>
        </w:sdtPr>
        <w:sdtEndPr/>
        <w:sdtContent>
          <w:r w:rsidR="006A0999" w:rsidRPr="00144ED9">
            <w:rPr>
              <w:rFonts w:ascii="Segoe UI Symbol" w:hAnsi="Segoe UI Symbol" w:cs="Segoe UI Symbol"/>
            </w:rPr>
            <w:t>☐</w:t>
          </w:r>
        </w:sdtContent>
      </w:sdt>
      <w:r w:rsidR="006A0999" w:rsidRPr="00144ED9">
        <w:t xml:space="preserve"> </w:t>
      </w:r>
      <w:r w:rsidR="006A0999" w:rsidRPr="00144ED9">
        <w:tab/>
      </w:r>
      <w:r w:rsidR="00653E20" w:rsidRPr="00653E20">
        <w:t xml:space="preserve">Kom överens om hur ni kontinuerligt ska följa upp distansarbetet. </w:t>
      </w:r>
      <w:proofErr w:type="spellStart"/>
      <w:r w:rsidR="00653E20" w:rsidRPr="00653E20">
        <w:t>Prevents</w:t>
      </w:r>
      <w:proofErr w:type="spellEnd"/>
      <w:r w:rsidR="00653E20" w:rsidRPr="00653E20">
        <w:t xml:space="preserve"> checklista Distansarbete (individuellt) kan användas för en djupare uppföljning, lämpligt efter 6 månader och därefter regelbundet, exempelvis en gång per år vid medarbetarsamtal.  </w:t>
      </w:r>
    </w:p>
    <w:p w14:paraId="06DE6819" w14:textId="77777777" w:rsidR="002C64AA" w:rsidRPr="00144ED9" w:rsidRDefault="003746F1" w:rsidP="00B50699">
      <w:pPr>
        <w:pStyle w:val="Liststycke"/>
      </w:pPr>
      <w:sdt>
        <w:sdtPr>
          <w:id w:val="-693314373"/>
          <w14:checkbox>
            <w14:checked w14:val="0"/>
            <w14:checkedState w14:val="2612" w14:font="MS Gothic"/>
            <w14:uncheckedState w14:val="2610" w14:font="MS Gothic"/>
          </w14:checkbox>
        </w:sdtPr>
        <w:sdtEndPr/>
        <w:sdtContent>
          <w:r w:rsidR="006A0999" w:rsidRPr="00144ED9">
            <w:rPr>
              <w:rFonts w:ascii="Segoe UI Symbol" w:hAnsi="Segoe UI Symbol" w:cs="Segoe UI Symbol"/>
            </w:rPr>
            <w:t>☐</w:t>
          </w:r>
        </w:sdtContent>
      </w:sdt>
      <w:r w:rsidR="00E70E3B" w:rsidRPr="00144ED9">
        <w:t xml:space="preserve"> </w:t>
      </w:r>
      <w:r w:rsidR="00E70E3B" w:rsidRPr="00144ED9">
        <w:tab/>
      </w:r>
      <w:r w:rsidR="002C64AA" w:rsidRPr="00144ED9">
        <w:t xml:space="preserve">Arbetsgivare och skyddsombud ska beredas tillträde till distansarbetsplatsen vid behov. </w:t>
      </w:r>
    </w:p>
    <w:p w14:paraId="1D4C32D8" w14:textId="77777777" w:rsidR="006A0999" w:rsidRPr="00144ED9" w:rsidRDefault="003746F1" w:rsidP="00B50699">
      <w:pPr>
        <w:pStyle w:val="Liststycke"/>
      </w:pPr>
      <w:sdt>
        <w:sdtPr>
          <w:id w:val="-1206094012"/>
          <w14:checkbox>
            <w14:checked w14:val="0"/>
            <w14:checkedState w14:val="2612" w14:font="MS Gothic"/>
            <w14:uncheckedState w14:val="2610" w14:font="MS Gothic"/>
          </w14:checkbox>
        </w:sdtPr>
        <w:sdtEndPr/>
        <w:sdtContent>
          <w:r w:rsidR="002C64AA" w:rsidRPr="00144ED9">
            <w:rPr>
              <w:rFonts w:ascii="Segoe UI Symbol" w:hAnsi="Segoe UI Symbol" w:cs="Segoe UI Symbol"/>
            </w:rPr>
            <w:t>☐</w:t>
          </w:r>
        </w:sdtContent>
      </w:sdt>
      <w:r w:rsidR="002C64AA" w:rsidRPr="00144ED9">
        <w:tab/>
      </w:r>
      <w:r w:rsidR="006A0999" w:rsidRPr="00144ED9">
        <w:t>Medarbetaren</w:t>
      </w:r>
      <w:r w:rsidR="002C64AA" w:rsidRPr="00144ED9">
        <w:t xml:space="preserve"> är medveten om att </w:t>
      </w:r>
      <w:r w:rsidR="00EA4193" w:rsidRPr="00144ED9">
        <w:t xml:space="preserve">arbetsskadeförsäkring TFA-KL </w:t>
      </w:r>
      <w:r w:rsidR="002C64AA" w:rsidRPr="00144ED9">
        <w:t>gäller vid arbete i hemmet, men bara om eventuell skada har direkt samband med arbetet.</w:t>
      </w:r>
    </w:p>
    <w:p w14:paraId="0F473EF2" w14:textId="77777777" w:rsidR="006A0999" w:rsidRPr="00144ED9" w:rsidRDefault="003746F1" w:rsidP="00B50699">
      <w:pPr>
        <w:pStyle w:val="Liststycke"/>
      </w:pPr>
      <w:sdt>
        <w:sdtPr>
          <w:id w:val="-859053380"/>
          <w14:checkbox>
            <w14:checked w14:val="0"/>
            <w14:checkedState w14:val="2612" w14:font="MS Gothic"/>
            <w14:uncheckedState w14:val="2610" w14:font="MS Gothic"/>
          </w14:checkbox>
        </w:sdtPr>
        <w:sdtEndPr/>
        <w:sdtContent>
          <w:r w:rsidR="006A0999" w:rsidRPr="00144ED9">
            <w:rPr>
              <w:rFonts w:ascii="Segoe UI Symbol" w:hAnsi="Segoe UI Symbol" w:cs="Segoe UI Symbol"/>
            </w:rPr>
            <w:t>☐</w:t>
          </w:r>
        </w:sdtContent>
      </w:sdt>
      <w:r w:rsidR="006A0999" w:rsidRPr="00144ED9">
        <w:tab/>
        <w:t>Om arbetsskada eller tillbud uppstår ska medarbetaren omedelbart rapportera det till arbetsgivaren via avvikelsesystemet KIA.</w:t>
      </w:r>
    </w:p>
    <w:p w14:paraId="3B467F6A" w14:textId="01DA32F2" w:rsidR="00054AA5" w:rsidRPr="00144ED9" w:rsidRDefault="003746F1" w:rsidP="00B50699">
      <w:pPr>
        <w:pStyle w:val="Liststycke"/>
      </w:pPr>
      <w:sdt>
        <w:sdtPr>
          <w:id w:val="2136053072"/>
          <w14:checkbox>
            <w14:checked w14:val="0"/>
            <w14:checkedState w14:val="2612" w14:font="MS Gothic"/>
            <w14:uncheckedState w14:val="2610" w14:font="MS Gothic"/>
          </w14:checkbox>
        </w:sdtPr>
        <w:sdtEndPr/>
        <w:sdtContent>
          <w:r w:rsidR="000B3195">
            <w:rPr>
              <w:rFonts w:ascii="MS Gothic" w:eastAsia="MS Gothic" w:hAnsi="MS Gothic" w:hint="eastAsia"/>
            </w:rPr>
            <w:t>☐</w:t>
          </w:r>
        </w:sdtContent>
      </w:sdt>
      <w:r w:rsidR="00EA4193" w:rsidRPr="00144ED9">
        <w:tab/>
        <w:t>Medarbetaren försäkrar att hen har rätt försäkringsskydd, exempelvis hemförsäkring eller drulleförsäkring, för platsen för distansarbete.</w:t>
      </w:r>
    </w:p>
    <w:p w14:paraId="1A92D383" w14:textId="77777777" w:rsidR="006A0999" w:rsidRPr="00144ED9" w:rsidRDefault="003746F1" w:rsidP="00B50699">
      <w:pPr>
        <w:pStyle w:val="Liststycke"/>
      </w:pPr>
      <w:sdt>
        <w:sdtPr>
          <w:id w:val="-1001574792"/>
          <w14:checkbox>
            <w14:checked w14:val="0"/>
            <w14:checkedState w14:val="2612" w14:font="MS Gothic"/>
            <w14:uncheckedState w14:val="2610" w14:font="MS Gothic"/>
          </w14:checkbox>
        </w:sdtPr>
        <w:sdtEndPr/>
        <w:sdtContent>
          <w:r w:rsidR="00054AA5" w:rsidRPr="00144ED9">
            <w:rPr>
              <w:rFonts w:ascii="Segoe UI Symbol" w:hAnsi="Segoe UI Symbol" w:cs="Segoe UI Symbol"/>
            </w:rPr>
            <w:t>☐</w:t>
          </w:r>
        </w:sdtContent>
      </w:sdt>
      <w:r w:rsidR="00054AA5" w:rsidRPr="00144ED9">
        <w:tab/>
        <w:t xml:space="preserve">Chef tydliggör för medarbetaren om tjänsteställe och att </w:t>
      </w:r>
      <w:r w:rsidR="00541E46">
        <w:t>di</w:t>
      </w:r>
      <w:r w:rsidR="00054AA5" w:rsidRPr="00144ED9">
        <w:t>stansarbetsöverenskommelsens avsikt inte är att arbetsgivaren ska belastats av några merkostnader mot bakgrund av att arbetet utförs på distans.</w:t>
      </w:r>
    </w:p>
    <w:p w14:paraId="0DC8FF71" w14:textId="77777777" w:rsidR="006A0999" w:rsidRPr="00144ED9" w:rsidRDefault="003746F1" w:rsidP="00B50699">
      <w:pPr>
        <w:pStyle w:val="Liststycke"/>
      </w:pPr>
      <w:sdt>
        <w:sdtPr>
          <w:id w:val="621580679"/>
          <w14:checkbox>
            <w14:checked w14:val="0"/>
            <w14:checkedState w14:val="2612" w14:font="MS Gothic"/>
            <w14:uncheckedState w14:val="2610" w14:font="MS Gothic"/>
          </w14:checkbox>
        </w:sdtPr>
        <w:sdtEndPr/>
        <w:sdtContent>
          <w:r w:rsidR="002C64AA" w:rsidRPr="00144ED9">
            <w:rPr>
              <w:rFonts w:ascii="Segoe UI Symbol" w:hAnsi="Segoe UI Symbol" w:cs="Segoe UI Symbol"/>
            </w:rPr>
            <w:t>☐</w:t>
          </w:r>
        </w:sdtContent>
      </w:sdt>
      <w:r w:rsidR="002C64AA" w:rsidRPr="00144ED9">
        <w:t xml:space="preserve"> </w:t>
      </w:r>
      <w:r w:rsidR="002C64AA" w:rsidRPr="00144ED9">
        <w:tab/>
      </w:r>
      <w:r w:rsidR="00EA4193" w:rsidRPr="00144ED9">
        <w:t xml:space="preserve">Chef </w:t>
      </w:r>
      <w:r w:rsidR="002C64AA" w:rsidRPr="00144ED9">
        <w:t xml:space="preserve">och </w:t>
      </w:r>
      <w:r w:rsidR="00EA4193" w:rsidRPr="00144ED9">
        <w:t>medarbetare</w:t>
      </w:r>
      <w:r w:rsidR="002C64AA" w:rsidRPr="00144ED9">
        <w:t xml:space="preserve"> har gått igenom vilka arbetsuppgifter som berörs av sekretess och hur detta ska hanteras så att känslig information inte kan komma i orätta händer.</w:t>
      </w:r>
    </w:p>
    <w:p w14:paraId="72FC4406" w14:textId="77777777" w:rsidR="00EA4193" w:rsidRPr="00144ED9" w:rsidRDefault="003746F1" w:rsidP="00B50699">
      <w:pPr>
        <w:pStyle w:val="Liststycke"/>
      </w:pPr>
      <w:sdt>
        <w:sdtPr>
          <w:id w:val="-1836295023"/>
          <w14:checkbox>
            <w14:checked w14:val="0"/>
            <w14:checkedState w14:val="2612" w14:font="MS Gothic"/>
            <w14:uncheckedState w14:val="2610" w14:font="MS Gothic"/>
          </w14:checkbox>
        </w:sdtPr>
        <w:sdtEndPr/>
        <w:sdtContent>
          <w:r w:rsidR="00EA4193" w:rsidRPr="00144ED9">
            <w:rPr>
              <w:rFonts w:ascii="Segoe UI Symbol" w:hAnsi="Segoe UI Symbol" w:cs="Segoe UI Symbol"/>
            </w:rPr>
            <w:t>☐</w:t>
          </w:r>
        </w:sdtContent>
      </w:sdt>
      <w:r w:rsidR="00EA4193" w:rsidRPr="00144ED9">
        <w:t xml:space="preserve"> </w:t>
      </w:r>
      <w:r w:rsidR="00EA4193" w:rsidRPr="00144ED9">
        <w:tab/>
        <w:t>Chef och medarbetare har gått igenom att offentlighetsprincipen, kommunallagen, GDPR och sekretesslagen även gäller vid distansarbete och att hanteringen av allmänna handlingar ska ske med samma kvalitet och säkerhet som på den ordinarie arbetsplatsen.</w:t>
      </w:r>
    </w:p>
    <w:p w14:paraId="52CAA04D" w14:textId="072CCED2" w:rsidR="00EA4193" w:rsidRPr="00144ED9" w:rsidRDefault="003746F1" w:rsidP="00B50699">
      <w:pPr>
        <w:pStyle w:val="Liststycke"/>
      </w:pPr>
      <w:sdt>
        <w:sdtPr>
          <w:id w:val="-2025621068"/>
          <w14:checkbox>
            <w14:checked w14:val="0"/>
            <w14:checkedState w14:val="2612" w14:font="MS Gothic"/>
            <w14:uncheckedState w14:val="2610" w14:font="MS Gothic"/>
          </w14:checkbox>
        </w:sdtPr>
        <w:sdtEndPr/>
        <w:sdtContent>
          <w:r w:rsidR="00EA4193" w:rsidRPr="00144ED9">
            <w:rPr>
              <w:rFonts w:ascii="Segoe UI Symbol" w:hAnsi="Segoe UI Symbol" w:cs="Segoe UI Symbol"/>
            </w:rPr>
            <w:t>☐</w:t>
          </w:r>
        </w:sdtContent>
      </w:sdt>
      <w:r w:rsidR="00EA4193" w:rsidRPr="00144ED9">
        <w:t xml:space="preserve"> </w:t>
      </w:r>
      <w:r w:rsidR="00EA4193" w:rsidRPr="00144ED9">
        <w:tab/>
      </w:r>
      <w:r w:rsidR="00653E20" w:rsidRPr="00653E20">
        <w:t>Medarbetarens hemad</w:t>
      </w:r>
      <w:r w:rsidR="00653E20">
        <w:t>ress ska inte användas för posthantering. All</w:t>
      </w:r>
      <w:r w:rsidR="00653E20" w:rsidRPr="00653E20">
        <w:t xml:space="preserve"> </w:t>
      </w:r>
      <w:r w:rsidR="00653E20">
        <w:t>p</w:t>
      </w:r>
      <w:r w:rsidR="00EA4193" w:rsidRPr="00144ED9">
        <w:t>osthantering ska ske till och från huvudarbetsplats</w:t>
      </w:r>
      <w:r w:rsidR="00653E20">
        <w:t>en</w:t>
      </w:r>
      <w:r w:rsidR="00EA4193" w:rsidRPr="00144ED9">
        <w:t>.</w:t>
      </w:r>
    </w:p>
    <w:p w14:paraId="42748935" w14:textId="77777777" w:rsidR="00EA4193" w:rsidRDefault="00EA4193" w:rsidP="00C33B35">
      <w:pPr>
        <w:ind w:left="567" w:hanging="567"/>
      </w:pPr>
    </w:p>
    <w:p w14:paraId="0BC08AED" w14:textId="77777777" w:rsidR="006A0999" w:rsidRPr="00145E11" w:rsidRDefault="006A0999" w:rsidP="00C33B35">
      <w:pPr>
        <w:ind w:left="567" w:hanging="567"/>
      </w:pPr>
    </w:p>
    <w:p w14:paraId="749E6350" w14:textId="77777777" w:rsidR="00C33B35" w:rsidRDefault="00C33B35">
      <w:pPr>
        <w:spacing w:after="160" w:line="259" w:lineRule="auto"/>
        <w:rPr>
          <w:rFonts w:ascii="Arial" w:eastAsiaTheme="majorEastAsia" w:hAnsi="Arial" w:cs="Arial"/>
          <w:b/>
          <w:bCs/>
          <w:sz w:val="28"/>
          <w:szCs w:val="48"/>
        </w:rPr>
      </w:pPr>
      <w:r>
        <w:br w:type="page"/>
      </w:r>
    </w:p>
    <w:p w14:paraId="7B54DD42" w14:textId="77777777" w:rsidR="002C64AA" w:rsidRPr="00A36712" w:rsidRDefault="002C64AA" w:rsidP="00A36712">
      <w:pPr>
        <w:pStyle w:val="Rubrik2"/>
      </w:pPr>
      <w:r w:rsidRPr="00145E11">
        <w:lastRenderedPageBreak/>
        <w:t>Översikt ansvarsfördelning vid distansarbete</w:t>
      </w:r>
    </w:p>
    <w:tbl>
      <w:tblPr>
        <w:tblStyle w:val="Tabellrutnt"/>
        <w:tblW w:w="0" w:type="auto"/>
        <w:tblLook w:val="04A0" w:firstRow="1" w:lastRow="0" w:firstColumn="1" w:lastColumn="0" w:noHBand="0" w:noVBand="1"/>
      </w:tblPr>
      <w:tblGrid>
        <w:gridCol w:w="5949"/>
        <w:gridCol w:w="1559"/>
        <w:gridCol w:w="1553"/>
      </w:tblGrid>
      <w:tr w:rsidR="002C64AA" w:rsidRPr="00145E11" w14:paraId="04DB50D4" w14:textId="77777777" w:rsidTr="000B3195">
        <w:trPr>
          <w:trHeight w:val="624"/>
        </w:trPr>
        <w:tc>
          <w:tcPr>
            <w:tcW w:w="5949" w:type="dxa"/>
            <w:vAlign w:val="center"/>
          </w:tcPr>
          <w:p w14:paraId="01B92E15" w14:textId="43328829" w:rsidR="002C64AA" w:rsidRPr="00145E11" w:rsidRDefault="002C64AA" w:rsidP="000B3195">
            <w:pPr>
              <w:spacing w:after="0"/>
            </w:pPr>
          </w:p>
        </w:tc>
        <w:tc>
          <w:tcPr>
            <w:tcW w:w="1559" w:type="dxa"/>
            <w:vAlign w:val="center"/>
          </w:tcPr>
          <w:p w14:paraId="38298DE8" w14:textId="77777777" w:rsidR="002C64AA" w:rsidRPr="00145E11" w:rsidRDefault="002C64AA" w:rsidP="000B3195">
            <w:pPr>
              <w:spacing w:after="0"/>
            </w:pPr>
            <w:r w:rsidRPr="00145E11">
              <w:t>Arbetsgivare</w:t>
            </w:r>
          </w:p>
        </w:tc>
        <w:tc>
          <w:tcPr>
            <w:tcW w:w="1553" w:type="dxa"/>
            <w:vAlign w:val="center"/>
          </w:tcPr>
          <w:p w14:paraId="2D35D28E" w14:textId="77777777" w:rsidR="002C64AA" w:rsidRPr="00145E11" w:rsidRDefault="002C64AA" w:rsidP="000B3195">
            <w:pPr>
              <w:spacing w:after="0"/>
            </w:pPr>
            <w:r w:rsidRPr="00145E11">
              <w:t>Anställd</w:t>
            </w:r>
          </w:p>
        </w:tc>
      </w:tr>
      <w:tr w:rsidR="002C64AA" w:rsidRPr="00145E11" w14:paraId="0ACAF570" w14:textId="77777777" w:rsidTr="000B3195">
        <w:tc>
          <w:tcPr>
            <w:tcW w:w="5949" w:type="dxa"/>
            <w:vAlign w:val="center"/>
          </w:tcPr>
          <w:p w14:paraId="6CB8942E" w14:textId="5F829CED" w:rsidR="002C64AA" w:rsidRPr="00145E11" w:rsidRDefault="002C64AA" w:rsidP="000B3195">
            <w:pPr>
              <w:spacing w:after="0"/>
            </w:pPr>
            <w:r w:rsidRPr="00145E11">
              <w:t>Att bedöma möjligheten till distansarbete om arbetstagaren så önskar</w:t>
            </w:r>
          </w:p>
        </w:tc>
        <w:tc>
          <w:tcPr>
            <w:tcW w:w="1559" w:type="dxa"/>
            <w:vAlign w:val="center"/>
          </w:tcPr>
          <w:p w14:paraId="00198746" w14:textId="77777777" w:rsidR="002C64AA" w:rsidRPr="00145E11" w:rsidRDefault="002C64AA" w:rsidP="000B3195">
            <w:pPr>
              <w:spacing w:after="0"/>
              <w:jc w:val="center"/>
            </w:pPr>
            <w:r w:rsidRPr="00145E11">
              <w:t>X</w:t>
            </w:r>
          </w:p>
        </w:tc>
        <w:tc>
          <w:tcPr>
            <w:tcW w:w="1553" w:type="dxa"/>
            <w:vAlign w:val="center"/>
          </w:tcPr>
          <w:p w14:paraId="6E6744E5" w14:textId="77777777" w:rsidR="002C64AA" w:rsidRPr="00145E11" w:rsidRDefault="002C64AA" w:rsidP="000B3195">
            <w:pPr>
              <w:spacing w:after="0"/>
              <w:jc w:val="center"/>
            </w:pPr>
          </w:p>
        </w:tc>
      </w:tr>
      <w:tr w:rsidR="002C64AA" w:rsidRPr="00145E11" w14:paraId="5165CCF1" w14:textId="77777777" w:rsidTr="000B3195">
        <w:tc>
          <w:tcPr>
            <w:tcW w:w="5949" w:type="dxa"/>
            <w:vAlign w:val="center"/>
          </w:tcPr>
          <w:p w14:paraId="27368EB3" w14:textId="77777777" w:rsidR="002C64AA" w:rsidRPr="00145E11" w:rsidRDefault="002C64AA" w:rsidP="000B3195">
            <w:pPr>
              <w:spacing w:after="0"/>
            </w:pPr>
            <w:r w:rsidRPr="00145E11">
              <w:t>Att diskutera igenom förutsättningar för distansarbete och fylla i checklista</w:t>
            </w:r>
          </w:p>
        </w:tc>
        <w:tc>
          <w:tcPr>
            <w:tcW w:w="1559" w:type="dxa"/>
            <w:vAlign w:val="center"/>
          </w:tcPr>
          <w:p w14:paraId="730D27AA" w14:textId="77777777" w:rsidR="002C64AA" w:rsidRPr="00145E11" w:rsidRDefault="002C64AA" w:rsidP="000B3195">
            <w:pPr>
              <w:spacing w:after="0"/>
              <w:jc w:val="center"/>
            </w:pPr>
            <w:r w:rsidRPr="00145E11">
              <w:t>X</w:t>
            </w:r>
          </w:p>
        </w:tc>
        <w:tc>
          <w:tcPr>
            <w:tcW w:w="1553" w:type="dxa"/>
            <w:vAlign w:val="center"/>
          </w:tcPr>
          <w:p w14:paraId="5AB79F44" w14:textId="77777777" w:rsidR="002C64AA" w:rsidRPr="00145E11" w:rsidRDefault="002C64AA" w:rsidP="000B3195">
            <w:pPr>
              <w:spacing w:after="0"/>
              <w:jc w:val="center"/>
            </w:pPr>
            <w:r w:rsidRPr="00145E11">
              <w:t>X</w:t>
            </w:r>
          </w:p>
        </w:tc>
      </w:tr>
      <w:tr w:rsidR="002C64AA" w:rsidRPr="00145E11" w14:paraId="53FD4F3A" w14:textId="77777777" w:rsidTr="000B3195">
        <w:tc>
          <w:tcPr>
            <w:tcW w:w="5949" w:type="dxa"/>
            <w:vAlign w:val="center"/>
          </w:tcPr>
          <w:p w14:paraId="49742034" w14:textId="77777777" w:rsidR="002C64AA" w:rsidRPr="00145E11" w:rsidRDefault="002C64AA" w:rsidP="000B3195">
            <w:pPr>
              <w:spacing w:after="0"/>
            </w:pPr>
            <w:r w:rsidRPr="00145E11">
              <w:t>Att bedöma lämplighet av distansarbete och fatta beslut som dokumenteras genom överenskommelse</w:t>
            </w:r>
          </w:p>
        </w:tc>
        <w:tc>
          <w:tcPr>
            <w:tcW w:w="1559" w:type="dxa"/>
            <w:vAlign w:val="center"/>
          </w:tcPr>
          <w:p w14:paraId="07043EE4" w14:textId="77777777" w:rsidR="002C64AA" w:rsidRPr="00145E11" w:rsidRDefault="002C64AA" w:rsidP="000B3195">
            <w:pPr>
              <w:spacing w:after="0"/>
              <w:jc w:val="center"/>
            </w:pPr>
            <w:r w:rsidRPr="00145E11">
              <w:t>X</w:t>
            </w:r>
          </w:p>
        </w:tc>
        <w:tc>
          <w:tcPr>
            <w:tcW w:w="1553" w:type="dxa"/>
            <w:vAlign w:val="center"/>
          </w:tcPr>
          <w:p w14:paraId="48ED55B1" w14:textId="77777777" w:rsidR="002C64AA" w:rsidRPr="00145E11" w:rsidRDefault="002C64AA" w:rsidP="000B3195">
            <w:pPr>
              <w:spacing w:after="0"/>
              <w:jc w:val="center"/>
            </w:pPr>
          </w:p>
        </w:tc>
      </w:tr>
      <w:tr w:rsidR="002C64AA" w:rsidRPr="00145E11" w14:paraId="0BEA2277" w14:textId="77777777" w:rsidTr="000B3195">
        <w:tc>
          <w:tcPr>
            <w:tcW w:w="5949" w:type="dxa"/>
            <w:vAlign w:val="center"/>
          </w:tcPr>
          <w:p w14:paraId="37D53B70" w14:textId="77777777" w:rsidR="002C64AA" w:rsidRPr="00145E11" w:rsidRDefault="002C64AA" w:rsidP="000B3195">
            <w:pPr>
              <w:spacing w:after="0"/>
            </w:pPr>
            <w:r w:rsidRPr="00145E11">
              <w:t>Att ha en dialog om hur distansarbetet ska redovisas och följas upp</w:t>
            </w:r>
          </w:p>
        </w:tc>
        <w:tc>
          <w:tcPr>
            <w:tcW w:w="1559" w:type="dxa"/>
            <w:vAlign w:val="center"/>
          </w:tcPr>
          <w:p w14:paraId="0A560996" w14:textId="77777777" w:rsidR="002C64AA" w:rsidRPr="00145E11" w:rsidRDefault="002C64AA" w:rsidP="000B3195">
            <w:pPr>
              <w:spacing w:after="0"/>
              <w:jc w:val="center"/>
            </w:pPr>
            <w:r w:rsidRPr="00145E11">
              <w:t>X</w:t>
            </w:r>
          </w:p>
        </w:tc>
        <w:tc>
          <w:tcPr>
            <w:tcW w:w="1553" w:type="dxa"/>
            <w:vAlign w:val="center"/>
          </w:tcPr>
          <w:p w14:paraId="21BA876D" w14:textId="77777777" w:rsidR="002C64AA" w:rsidRPr="00145E11" w:rsidRDefault="002C64AA" w:rsidP="000B3195">
            <w:pPr>
              <w:spacing w:after="0"/>
              <w:jc w:val="center"/>
            </w:pPr>
            <w:r w:rsidRPr="00145E11">
              <w:t>X</w:t>
            </w:r>
          </w:p>
        </w:tc>
      </w:tr>
      <w:tr w:rsidR="002C64AA" w:rsidRPr="00145E11" w14:paraId="5503DE0E" w14:textId="77777777" w:rsidTr="000B3195">
        <w:tc>
          <w:tcPr>
            <w:tcW w:w="5949" w:type="dxa"/>
            <w:vAlign w:val="center"/>
          </w:tcPr>
          <w:p w14:paraId="3038D5BF" w14:textId="77777777" w:rsidR="002C64AA" w:rsidRPr="00145E11" w:rsidRDefault="002C64AA" w:rsidP="000B3195">
            <w:pPr>
              <w:spacing w:after="0"/>
            </w:pPr>
            <w:r w:rsidRPr="00145E11">
              <w:t>Att årligen utvärdera distansarbetet i varje enskilt fall</w:t>
            </w:r>
          </w:p>
        </w:tc>
        <w:tc>
          <w:tcPr>
            <w:tcW w:w="1559" w:type="dxa"/>
            <w:vAlign w:val="center"/>
          </w:tcPr>
          <w:p w14:paraId="0F6CC1CD" w14:textId="77777777" w:rsidR="002C64AA" w:rsidRPr="00145E11" w:rsidRDefault="002C64AA" w:rsidP="000B3195">
            <w:pPr>
              <w:spacing w:after="0"/>
              <w:jc w:val="center"/>
            </w:pPr>
            <w:r w:rsidRPr="00145E11">
              <w:t>X</w:t>
            </w:r>
          </w:p>
        </w:tc>
        <w:tc>
          <w:tcPr>
            <w:tcW w:w="1553" w:type="dxa"/>
            <w:vAlign w:val="center"/>
          </w:tcPr>
          <w:p w14:paraId="5A539EE7" w14:textId="77777777" w:rsidR="002C64AA" w:rsidRPr="00145E11" w:rsidRDefault="002C64AA" w:rsidP="000B3195">
            <w:pPr>
              <w:spacing w:after="0"/>
              <w:jc w:val="center"/>
            </w:pPr>
          </w:p>
        </w:tc>
      </w:tr>
      <w:tr w:rsidR="002C64AA" w:rsidRPr="00145E11" w14:paraId="7A78C58E" w14:textId="77777777" w:rsidTr="000B3195">
        <w:tc>
          <w:tcPr>
            <w:tcW w:w="5949" w:type="dxa"/>
            <w:vAlign w:val="center"/>
          </w:tcPr>
          <w:p w14:paraId="106AACA2" w14:textId="77777777" w:rsidR="002C64AA" w:rsidRPr="00145E11" w:rsidRDefault="002C64AA" w:rsidP="000B3195">
            <w:pPr>
              <w:spacing w:after="0"/>
            </w:pPr>
            <w:r w:rsidRPr="00145E11">
              <w:t>Att utföra överenskomna arbetsuppgifter och följa gällande lagar, rutiner, riktlinjer och policys t.ex. rutiner för hantering av dokument, information och utrustning</w:t>
            </w:r>
          </w:p>
        </w:tc>
        <w:tc>
          <w:tcPr>
            <w:tcW w:w="1559" w:type="dxa"/>
            <w:vAlign w:val="center"/>
          </w:tcPr>
          <w:p w14:paraId="676D8BC1" w14:textId="77777777" w:rsidR="002C64AA" w:rsidRPr="00145E11" w:rsidRDefault="0097324D" w:rsidP="000B3195">
            <w:pPr>
              <w:spacing w:after="0"/>
              <w:jc w:val="center"/>
            </w:pPr>
            <w:r>
              <w:t>X</w:t>
            </w:r>
          </w:p>
        </w:tc>
        <w:tc>
          <w:tcPr>
            <w:tcW w:w="1553" w:type="dxa"/>
            <w:vAlign w:val="center"/>
          </w:tcPr>
          <w:p w14:paraId="70976133" w14:textId="77777777" w:rsidR="002C64AA" w:rsidRPr="00145E11" w:rsidRDefault="002C64AA" w:rsidP="000B3195">
            <w:pPr>
              <w:spacing w:after="0"/>
              <w:jc w:val="center"/>
            </w:pPr>
            <w:r w:rsidRPr="00145E11">
              <w:t>X</w:t>
            </w:r>
          </w:p>
        </w:tc>
      </w:tr>
      <w:tr w:rsidR="002C64AA" w:rsidRPr="00145E11" w14:paraId="120D3CB8" w14:textId="77777777" w:rsidTr="000B3195">
        <w:tc>
          <w:tcPr>
            <w:tcW w:w="5949" w:type="dxa"/>
            <w:vAlign w:val="center"/>
          </w:tcPr>
          <w:p w14:paraId="063FC550" w14:textId="77777777" w:rsidR="002C64AA" w:rsidRPr="00145E11" w:rsidRDefault="002C64AA" w:rsidP="000B3195">
            <w:pPr>
              <w:spacing w:after="0"/>
            </w:pPr>
            <w:r w:rsidRPr="00145E11">
              <w:t>Att delta vid fysiska möten där så krävs</w:t>
            </w:r>
          </w:p>
        </w:tc>
        <w:tc>
          <w:tcPr>
            <w:tcW w:w="1559" w:type="dxa"/>
            <w:vAlign w:val="center"/>
          </w:tcPr>
          <w:p w14:paraId="578130C1" w14:textId="77777777" w:rsidR="002C64AA" w:rsidRPr="00145E11" w:rsidRDefault="002C64AA" w:rsidP="000B3195">
            <w:pPr>
              <w:spacing w:after="0"/>
              <w:jc w:val="center"/>
            </w:pPr>
          </w:p>
        </w:tc>
        <w:tc>
          <w:tcPr>
            <w:tcW w:w="1553" w:type="dxa"/>
            <w:vAlign w:val="center"/>
          </w:tcPr>
          <w:p w14:paraId="123839C7" w14:textId="77777777" w:rsidR="002C64AA" w:rsidRPr="00145E11" w:rsidRDefault="002C64AA" w:rsidP="000B3195">
            <w:pPr>
              <w:spacing w:after="0"/>
              <w:jc w:val="center"/>
            </w:pPr>
            <w:r w:rsidRPr="00145E11">
              <w:t>X</w:t>
            </w:r>
          </w:p>
        </w:tc>
      </w:tr>
      <w:tr w:rsidR="002C64AA" w:rsidRPr="00145E11" w14:paraId="0F3C6C21" w14:textId="77777777" w:rsidTr="000B3195">
        <w:tc>
          <w:tcPr>
            <w:tcW w:w="5949" w:type="dxa"/>
            <w:vAlign w:val="center"/>
          </w:tcPr>
          <w:p w14:paraId="20DF25E1" w14:textId="77777777" w:rsidR="002C64AA" w:rsidRPr="00145E11" w:rsidRDefault="002C64AA" w:rsidP="000B3195">
            <w:pPr>
              <w:spacing w:after="0"/>
            </w:pPr>
            <w:r w:rsidRPr="00145E11">
              <w:t>Att skapa tydliga ramar för arbetsgruppens krav på tillgänglighet</w:t>
            </w:r>
          </w:p>
        </w:tc>
        <w:tc>
          <w:tcPr>
            <w:tcW w:w="1559" w:type="dxa"/>
            <w:vAlign w:val="center"/>
          </w:tcPr>
          <w:p w14:paraId="2BBCE3B5" w14:textId="77777777" w:rsidR="002C64AA" w:rsidRPr="00145E11" w:rsidRDefault="002C64AA" w:rsidP="000B3195">
            <w:pPr>
              <w:spacing w:after="0"/>
              <w:jc w:val="center"/>
            </w:pPr>
            <w:r w:rsidRPr="00145E11">
              <w:t>X</w:t>
            </w:r>
          </w:p>
        </w:tc>
        <w:tc>
          <w:tcPr>
            <w:tcW w:w="1553" w:type="dxa"/>
            <w:vAlign w:val="center"/>
          </w:tcPr>
          <w:p w14:paraId="08786EB9" w14:textId="77777777" w:rsidR="002C64AA" w:rsidRPr="00145E11" w:rsidRDefault="002C64AA" w:rsidP="000B3195">
            <w:pPr>
              <w:spacing w:after="0"/>
              <w:jc w:val="center"/>
            </w:pPr>
          </w:p>
        </w:tc>
      </w:tr>
      <w:tr w:rsidR="002C64AA" w:rsidRPr="00145E11" w14:paraId="34DF4910" w14:textId="77777777" w:rsidTr="000B3195">
        <w:tc>
          <w:tcPr>
            <w:tcW w:w="5949" w:type="dxa"/>
            <w:vAlign w:val="center"/>
          </w:tcPr>
          <w:p w14:paraId="1C0CD4F4" w14:textId="77777777" w:rsidR="002C64AA" w:rsidRPr="00145E11" w:rsidRDefault="002C64AA" w:rsidP="000B3195">
            <w:pPr>
              <w:spacing w:after="0"/>
            </w:pPr>
            <w:r w:rsidRPr="00145E11">
              <w:t>Att vara tillgänglig via telefon, mail och teams på arbetstid under distansarbete</w:t>
            </w:r>
          </w:p>
        </w:tc>
        <w:tc>
          <w:tcPr>
            <w:tcW w:w="1559" w:type="dxa"/>
            <w:vAlign w:val="center"/>
          </w:tcPr>
          <w:p w14:paraId="33525980" w14:textId="77777777" w:rsidR="002C64AA" w:rsidRPr="00145E11" w:rsidRDefault="0097324D" w:rsidP="000B3195">
            <w:pPr>
              <w:spacing w:after="0"/>
              <w:jc w:val="center"/>
            </w:pPr>
            <w:r>
              <w:t>X</w:t>
            </w:r>
          </w:p>
        </w:tc>
        <w:tc>
          <w:tcPr>
            <w:tcW w:w="1553" w:type="dxa"/>
            <w:vAlign w:val="center"/>
          </w:tcPr>
          <w:p w14:paraId="79405A90" w14:textId="77777777" w:rsidR="002C64AA" w:rsidRPr="00145E11" w:rsidRDefault="002C64AA" w:rsidP="000B3195">
            <w:pPr>
              <w:spacing w:after="0"/>
              <w:jc w:val="center"/>
            </w:pPr>
            <w:r w:rsidRPr="00145E11">
              <w:t>X</w:t>
            </w:r>
          </w:p>
        </w:tc>
      </w:tr>
      <w:tr w:rsidR="002C64AA" w:rsidRPr="00145E11" w14:paraId="7724E736" w14:textId="77777777" w:rsidTr="000B3195">
        <w:tc>
          <w:tcPr>
            <w:tcW w:w="5949" w:type="dxa"/>
            <w:vAlign w:val="center"/>
          </w:tcPr>
          <w:p w14:paraId="7502C34D" w14:textId="30CB28A9" w:rsidR="002C64AA" w:rsidRPr="00145E11" w:rsidRDefault="002C64AA" w:rsidP="000B3195">
            <w:pPr>
              <w:spacing w:after="0"/>
            </w:pPr>
            <w:r w:rsidRPr="00145E11">
              <w:t>Att ansvara för arbetsmiljön. I det ingår ansvar för att aktivt fatta be</w:t>
            </w:r>
            <w:r w:rsidR="0097324D">
              <w:t xml:space="preserve">slut i arbetsmiljöfrågor, inklusive </w:t>
            </w:r>
            <w:r w:rsidRPr="00145E11">
              <w:t xml:space="preserve">distansavtal, löpande </w:t>
            </w:r>
          </w:p>
        </w:tc>
        <w:tc>
          <w:tcPr>
            <w:tcW w:w="1559" w:type="dxa"/>
            <w:vAlign w:val="center"/>
          </w:tcPr>
          <w:p w14:paraId="060B4EAC" w14:textId="77777777" w:rsidR="002C64AA" w:rsidRPr="00145E11" w:rsidRDefault="002C64AA" w:rsidP="000B3195">
            <w:pPr>
              <w:spacing w:after="0"/>
              <w:jc w:val="center"/>
            </w:pPr>
            <w:r w:rsidRPr="00145E11">
              <w:t>X</w:t>
            </w:r>
          </w:p>
        </w:tc>
        <w:tc>
          <w:tcPr>
            <w:tcW w:w="1553" w:type="dxa"/>
            <w:vAlign w:val="center"/>
          </w:tcPr>
          <w:p w14:paraId="7AD5CCF6" w14:textId="77777777" w:rsidR="002C64AA" w:rsidRPr="00145E11" w:rsidRDefault="002C64AA" w:rsidP="000B3195">
            <w:pPr>
              <w:spacing w:after="0"/>
              <w:jc w:val="center"/>
            </w:pPr>
          </w:p>
        </w:tc>
      </w:tr>
      <w:tr w:rsidR="002C64AA" w:rsidRPr="00145E11" w14:paraId="0E1EB9CA" w14:textId="77777777" w:rsidTr="000B3195">
        <w:tc>
          <w:tcPr>
            <w:tcW w:w="5949" w:type="dxa"/>
            <w:vAlign w:val="center"/>
          </w:tcPr>
          <w:p w14:paraId="5DC6E78B" w14:textId="77777777" w:rsidR="002C64AA" w:rsidRPr="00145E11" w:rsidRDefault="002C64AA" w:rsidP="000B3195">
            <w:pPr>
              <w:spacing w:after="0"/>
            </w:pPr>
            <w:r w:rsidRPr="00145E11">
              <w:t>Att aktivt delta i arbetsmiljöarbetet, t.ex. genom att ha en öppen dialog och ge tillträde för bedömning på plats</w:t>
            </w:r>
          </w:p>
        </w:tc>
        <w:tc>
          <w:tcPr>
            <w:tcW w:w="1559" w:type="dxa"/>
            <w:vAlign w:val="center"/>
          </w:tcPr>
          <w:p w14:paraId="32ADB31D" w14:textId="77777777" w:rsidR="002C64AA" w:rsidRPr="00145E11" w:rsidRDefault="002C64AA" w:rsidP="000B3195">
            <w:pPr>
              <w:spacing w:after="0"/>
              <w:jc w:val="center"/>
            </w:pPr>
          </w:p>
        </w:tc>
        <w:tc>
          <w:tcPr>
            <w:tcW w:w="1553" w:type="dxa"/>
            <w:vAlign w:val="center"/>
          </w:tcPr>
          <w:p w14:paraId="4CBD1D6D" w14:textId="77777777" w:rsidR="002C64AA" w:rsidRPr="00145E11" w:rsidRDefault="002C64AA" w:rsidP="000B3195">
            <w:pPr>
              <w:spacing w:after="0"/>
              <w:jc w:val="center"/>
            </w:pPr>
            <w:r w:rsidRPr="00145E11">
              <w:t>X</w:t>
            </w:r>
          </w:p>
        </w:tc>
      </w:tr>
      <w:tr w:rsidR="002C64AA" w:rsidRPr="00145E11" w14:paraId="40ED16C7" w14:textId="77777777" w:rsidTr="000B3195">
        <w:tc>
          <w:tcPr>
            <w:tcW w:w="5949" w:type="dxa"/>
            <w:vAlign w:val="center"/>
          </w:tcPr>
          <w:p w14:paraId="4BCA3008" w14:textId="77777777" w:rsidR="002C64AA" w:rsidRPr="00145E11" w:rsidRDefault="002C64AA" w:rsidP="000B3195">
            <w:pPr>
              <w:spacing w:after="0"/>
            </w:pPr>
            <w:r w:rsidRPr="00145E11">
              <w:t xml:space="preserve">Att tillgängliggöra utrustning som ingår i arbetsgivarens ansvar </w:t>
            </w:r>
          </w:p>
        </w:tc>
        <w:tc>
          <w:tcPr>
            <w:tcW w:w="1559" w:type="dxa"/>
            <w:vAlign w:val="center"/>
          </w:tcPr>
          <w:p w14:paraId="26A17ED8" w14:textId="77777777" w:rsidR="002C64AA" w:rsidRPr="00145E11" w:rsidRDefault="002C64AA" w:rsidP="000B3195">
            <w:pPr>
              <w:spacing w:after="0"/>
              <w:jc w:val="center"/>
            </w:pPr>
            <w:r w:rsidRPr="00145E11">
              <w:t>X</w:t>
            </w:r>
          </w:p>
        </w:tc>
        <w:tc>
          <w:tcPr>
            <w:tcW w:w="1553" w:type="dxa"/>
            <w:vAlign w:val="center"/>
          </w:tcPr>
          <w:p w14:paraId="1C8BF971" w14:textId="77777777" w:rsidR="002C64AA" w:rsidRPr="00145E11" w:rsidRDefault="002C64AA" w:rsidP="000B3195">
            <w:pPr>
              <w:spacing w:after="0"/>
              <w:jc w:val="center"/>
            </w:pPr>
          </w:p>
        </w:tc>
      </w:tr>
      <w:tr w:rsidR="002C64AA" w:rsidRPr="00145E11" w14:paraId="20736B3A" w14:textId="77777777" w:rsidTr="000B3195">
        <w:tc>
          <w:tcPr>
            <w:tcW w:w="5949" w:type="dxa"/>
            <w:vAlign w:val="center"/>
          </w:tcPr>
          <w:p w14:paraId="628FA902" w14:textId="77777777" w:rsidR="002C64AA" w:rsidRPr="00145E11" w:rsidRDefault="002C64AA" w:rsidP="000B3195">
            <w:pPr>
              <w:spacing w:after="0"/>
            </w:pPr>
            <w:r w:rsidRPr="00145E11">
              <w:t>Att komplettera med behöv</w:t>
            </w:r>
            <w:r w:rsidR="0097324D">
              <w:t>lig utrustning genom eget inköp</w:t>
            </w:r>
          </w:p>
        </w:tc>
        <w:tc>
          <w:tcPr>
            <w:tcW w:w="1559" w:type="dxa"/>
            <w:vAlign w:val="center"/>
          </w:tcPr>
          <w:p w14:paraId="3C538DF7" w14:textId="77777777" w:rsidR="002C64AA" w:rsidRPr="00145E11" w:rsidRDefault="002C64AA" w:rsidP="000B3195">
            <w:pPr>
              <w:spacing w:after="0"/>
              <w:jc w:val="center"/>
            </w:pPr>
          </w:p>
        </w:tc>
        <w:tc>
          <w:tcPr>
            <w:tcW w:w="1553" w:type="dxa"/>
            <w:vAlign w:val="center"/>
          </w:tcPr>
          <w:p w14:paraId="6C7A0735" w14:textId="77777777" w:rsidR="002C64AA" w:rsidRPr="00145E11" w:rsidRDefault="002C64AA" w:rsidP="000B3195">
            <w:pPr>
              <w:spacing w:after="0"/>
              <w:jc w:val="center"/>
            </w:pPr>
            <w:r w:rsidRPr="00145E11">
              <w:t>X</w:t>
            </w:r>
          </w:p>
        </w:tc>
      </w:tr>
      <w:tr w:rsidR="002C64AA" w:rsidRPr="00145E11" w14:paraId="659ACE8D" w14:textId="77777777" w:rsidTr="000B3195">
        <w:tc>
          <w:tcPr>
            <w:tcW w:w="5949" w:type="dxa"/>
            <w:vAlign w:val="center"/>
          </w:tcPr>
          <w:p w14:paraId="06E54400" w14:textId="77777777" w:rsidR="002C64AA" w:rsidRPr="00145E11" w:rsidRDefault="002C64AA" w:rsidP="000B3195">
            <w:pPr>
              <w:spacing w:after="0"/>
            </w:pPr>
            <w:r w:rsidRPr="00145E11">
              <w:t>Att lämna tillbaka arbetsgivarens utrustning vid upphörande av avtal om distansarbete</w:t>
            </w:r>
          </w:p>
        </w:tc>
        <w:tc>
          <w:tcPr>
            <w:tcW w:w="1559" w:type="dxa"/>
            <w:vAlign w:val="center"/>
          </w:tcPr>
          <w:p w14:paraId="246E62C2" w14:textId="77777777" w:rsidR="002C64AA" w:rsidRPr="00145E11" w:rsidRDefault="002C64AA" w:rsidP="000B3195">
            <w:pPr>
              <w:spacing w:after="0"/>
              <w:jc w:val="center"/>
            </w:pPr>
          </w:p>
        </w:tc>
        <w:tc>
          <w:tcPr>
            <w:tcW w:w="1553" w:type="dxa"/>
            <w:vAlign w:val="center"/>
          </w:tcPr>
          <w:p w14:paraId="39CF6D24" w14:textId="77777777" w:rsidR="002C64AA" w:rsidRPr="00145E11" w:rsidRDefault="002C64AA" w:rsidP="000B3195">
            <w:pPr>
              <w:spacing w:after="0"/>
              <w:jc w:val="center"/>
            </w:pPr>
            <w:r w:rsidRPr="00145E11">
              <w:t>X</w:t>
            </w:r>
          </w:p>
        </w:tc>
      </w:tr>
      <w:tr w:rsidR="002C64AA" w:rsidRPr="00145E11" w14:paraId="1EF4F96E" w14:textId="77777777" w:rsidTr="000B3195">
        <w:tc>
          <w:tcPr>
            <w:tcW w:w="5949" w:type="dxa"/>
            <w:vAlign w:val="center"/>
          </w:tcPr>
          <w:p w14:paraId="7EF2D435" w14:textId="77777777" w:rsidR="002C64AA" w:rsidRPr="00145E11" w:rsidRDefault="002C64AA" w:rsidP="000B3195">
            <w:pPr>
              <w:spacing w:after="0"/>
            </w:pPr>
            <w:r w:rsidRPr="00145E11">
              <w:t xml:space="preserve">Att ansvara för boendekostnader såsom hyra, el, ändamålsenlig uppkoppling, hemförsäkring på distansarbetsplatsen </w:t>
            </w:r>
          </w:p>
        </w:tc>
        <w:tc>
          <w:tcPr>
            <w:tcW w:w="1559" w:type="dxa"/>
            <w:vAlign w:val="center"/>
          </w:tcPr>
          <w:p w14:paraId="44C3DF0D" w14:textId="77777777" w:rsidR="002C64AA" w:rsidRPr="00145E11" w:rsidRDefault="002C64AA" w:rsidP="000B3195">
            <w:pPr>
              <w:spacing w:after="0"/>
              <w:jc w:val="center"/>
            </w:pPr>
          </w:p>
        </w:tc>
        <w:tc>
          <w:tcPr>
            <w:tcW w:w="1553" w:type="dxa"/>
            <w:vAlign w:val="center"/>
          </w:tcPr>
          <w:p w14:paraId="2950E1D9" w14:textId="77777777" w:rsidR="002C64AA" w:rsidRPr="00145E11" w:rsidRDefault="002C64AA" w:rsidP="000B3195">
            <w:pPr>
              <w:spacing w:after="0"/>
              <w:jc w:val="center"/>
            </w:pPr>
            <w:r w:rsidRPr="00145E11">
              <w:t>X</w:t>
            </w:r>
          </w:p>
        </w:tc>
      </w:tr>
    </w:tbl>
    <w:p w14:paraId="3711C242" w14:textId="77777777" w:rsidR="002C64AA" w:rsidRPr="00145E11" w:rsidRDefault="002C64AA" w:rsidP="00C33B35"/>
    <w:p w14:paraId="3F563AE3" w14:textId="77777777" w:rsidR="00715173" w:rsidRPr="00145E11" w:rsidRDefault="003746F1" w:rsidP="00C33B35"/>
    <w:sectPr w:rsidR="00715173" w:rsidRPr="00145E11">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6FC2F" w14:textId="77777777" w:rsidR="00B1219C" w:rsidRDefault="00B1219C" w:rsidP="00CB3B9D">
      <w:pPr>
        <w:spacing w:after="0" w:line="240" w:lineRule="auto"/>
      </w:pPr>
      <w:r>
        <w:separator/>
      </w:r>
    </w:p>
  </w:endnote>
  <w:endnote w:type="continuationSeparator" w:id="0">
    <w:p w14:paraId="1E70A85A" w14:textId="77777777" w:rsidR="00B1219C" w:rsidRDefault="00B1219C" w:rsidP="00CB3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lama 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E6F343" w14:textId="77777777" w:rsidR="00B1219C" w:rsidRDefault="00B1219C" w:rsidP="00CB3B9D">
      <w:pPr>
        <w:spacing w:after="0" w:line="240" w:lineRule="auto"/>
      </w:pPr>
      <w:r>
        <w:separator/>
      </w:r>
    </w:p>
  </w:footnote>
  <w:footnote w:type="continuationSeparator" w:id="0">
    <w:p w14:paraId="0DADC442" w14:textId="77777777" w:rsidR="00B1219C" w:rsidRDefault="00B1219C" w:rsidP="00CB3B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7BC8C" w14:textId="7AB40FE8" w:rsidR="00CB3B9D" w:rsidRDefault="00CB3B9D">
    <w:pPr>
      <w:pStyle w:val="Sidhuvud"/>
    </w:pPr>
    <w:r>
      <w:rPr>
        <w:noProof/>
        <w:lang w:eastAsia="sv-SE"/>
      </w:rPr>
      <w:drawing>
        <wp:inline distT="0" distB="0" distL="0" distR="0" wp14:anchorId="7691E080" wp14:editId="4E895305">
          <wp:extent cx="1757045" cy="588645"/>
          <wp:effectExtent l="0" t="0" r="0" b="1905"/>
          <wp:docPr id="1" name="Bildobjekt 1" descr="genom_rosl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om_rosl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7045" cy="588645"/>
                  </a:xfrm>
                  <a:prstGeom prst="rect">
                    <a:avLst/>
                  </a:prstGeom>
                  <a:noFill/>
                  <a:ln>
                    <a:noFill/>
                  </a:ln>
                </pic:spPr>
              </pic:pic>
            </a:graphicData>
          </a:graphic>
        </wp:inline>
      </w:drawing>
    </w:r>
  </w:p>
  <w:p w14:paraId="68D3219A" w14:textId="006B34AD" w:rsidR="003746F1" w:rsidRDefault="003746F1">
    <w:pPr>
      <w:pStyle w:val="Sidhuvud"/>
    </w:pPr>
    <w:r>
      <w:tab/>
    </w:r>
    <w:r>
      <w:tab/>
      <w:t>2022-02-04</w:t>
    </w:r>
  </w:p>
  <w:p w14:paraId="14C5B182" w14:textId="77777777" w:rsidR="00DA2542" w:rsidRDefault="00DA254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224735"/>
    <w:multiLevelType w:val="hybridMultilevel"/>
    <w:tmpl w:val="98964E8C"/>
    <w:lvl w:ilvl="0" w:tplc="E918D39C">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4AA"/>
    <w:rsid w:val="00022877"/>
    <w:rsid w:val="00054AA5"/>
    <w:rsid w:val="00077FC3"/>
    <w:rsid w:val="0008240E"/>
    <w:rsid w:val="00097ADA"/>
    <w:rsid w:val="000B3195"/>
    <w:rsid w:val="00144ED9"/>
    <w:rsid w:val="00145E11"/>
    <w:rsid w:val="001631C1"/>
    <w:rsid w:val="001C7FB4"/>
    <w:rsid w:val="002C64AA"/>
    <w:rsid w:val="0033117A"/>
    <w:rsid w:val="003746F1"/>
    <w:rsid w:val="00390755"/>
    <w:rsid w:val="004456DE"/>
    <w:rsid w:val="00541E46"/>
    <w:rsid w:val="005713CF"/>
    <w:rsid w:val="00651DEB"/>
    <w:rsid w:val="00653E20"/>
    <w:rsid w:val="006A0999"/>
    <w:rsid w:val="007048B3"/>
    <w:rsid w:val="007B614B"/>
    <w:rsid w:val="008D1E9E"/>
    <w:rsid w:val="008F7561"/>
    <w:rsid w:val="0097324D"/>
    <w:rsid w:val="00A36712"/>
    <w:rsid w:val="00B1219C"/>
    <w:rsid w:val="00B50699"/>
    <w:rsid w:val="00C33B35"/>
    <w:rsid w:val="00CB3B9D"/>
    <w:rsid w:val="00CB7923"/>
    <w:rsid w:val="00D97649"/>
    <w:rsid w:val="00DA2542"/>
    <w:rsid w:val="00E63545"/>
    <w:rsid w:val="00E70E3B"/>
    <w:rsid w:val="00EA4193"/>
    <w:rsid w:val="00ED5E46"/>
    <w:rsid w:val="00F146FF"/>
    <w:rsid w:val="00FC5D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4EDAA"/>
  <w15:chartTrackingRefBased/>
  <w15:docId w15:val="{3BDDA30E-CBCF-47C1-A475-C1FE381B0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B35"/>
    <w:pPr>
      <w:spacing w:after="120" w:line="276" w:lineRule="auto"/>
    </w:pPr>
    <w:rPr>
      <w:rFonts w:ascii="Times New Roman" w:eastAsia="SimSun" w:hAnsi="Times New Roman" w:cs="Times New Roman"/>
      <w:sz w:val="24"/>
      <w:szCs w:val="24"/>
    </w:rPr>
  </w:style>
  <w:style w:type="paragraph" w:styleId="Rubrik1">
    <w:name w:val="heading 1"/>
    <w:basedOn w:val="Rubrik"/>
    <w:next w:val="Normal"/>
    <w:link w:val="Rubrik1Char"/>
    <w:uiPriority w:val="9"/>
    <w:qFormat/>
    <w:rsid w:val="00C33B35"/>
    <w:pPr>
      <w:keepNext/>
      <w:keepLines/>
      <w:spacing w:before="320" w:after="40"/>
      <w:outlineLvl w:val="0"/>
    </w:pPr>
    <w:rPr>
      <w:rFonts w:ascii="Arial" w:hAnsi="Arial" w:cs="Arial"/>
      <w:b/>
      <w:spacing w:val="0"/>
      <w:kern w:val="0"/>
      <w:sz w:val="48"/>
      <w:szCs w:val="48"/>
    </w:rPr>
  </w:style>
  <w:style w:type="paragraph" w:styleId="Rubrik2">
    <w:name w:val="heading 2"/>
    <w:basedOn w:val="Rubrik1"/>
    <w:next w:val="Normal"/>
    <w:link w:val="Rubrik2Char"/>
    <w:uiPriority w:val="9"/>
    <w:qFormat/>
    <w:rsid w:val="00A36712"/>
    <w:pPr>
      <w:spacing w:before="240" w:after="240"/>
      <w:outlineLvl w:val="1"/>
    </w:pPr>
    <w:rPr>
      <w:bCs/>
      <w:sz w:val="28"/>
    </w:rPr>
  </w:style>
  <w:style w:type="paragraph" w:styleId="Rubrik3">
    <w:name w:val="heading 3"/>
    <w:basedOn w:val="Rubrik2"/>
    <w:next w:val="Normal"/>
    <w:link w:val="Rubrik3Char"/>
    <w:uiPriority w:val="9"/>
    <w:unhideWhenUsed/>
    <w:qFormat/>
    <w:rsid w:val="00C33B35"/>
    <w:pPr>
      <w:outlineLvl w:val="2"/>
    </w:pPr>
    <w:rPr>
      <w:sz w:val="24"/>
    </w:rPr>
  </w:style>
  <w:style w:type="paragraph" w:styleId="Rubrik4">
    <w:name w:val="heading 4"/>
    <w:basedOn w:val="Normal"/>
    <w:next w:val="Normal"/>
    <w:link w:val="Rubrik4Char"/>
    <w:uiPriority w:val="9"/>
    <w:unhideWhenUsed/>
    <w:qFormat/>
    <w:rsid w:val="00144ED9"/>
    <w:pPr>
      <w:spacing w:before="240"/>
      <w:ind w:left="567" w:hanging="567"/>
      <w:outlineLvl w:val="3"/>
    </w:pPr>
    <w:rPr>
      <w:rFonts w:ascii="Arial" w:hAnsi="Arial" w:cs="Arial"/>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33B35"/>
    <w:rPr>
      <w:rFonts w:ascii="Arial" w:eastAsiaTheme="majorEastAsia" w:hAnsi="Arial" w:cs="Arial"/>
      <w:b/>
      <w:sz w:val="48"/>
      <w:szCs w:val="48"/>
    </w:rPr>
  </w:style>
  <w:style w:type="character" w:customStyle="1" w:styleId="Rubrik2Char">
    <w:name w:val="Rubrik 2 Char"/>
    <w:basedOn w:val="Standardstycketeckensnitt"/>
    <w:link w:val="Rubrik2"/>
    <w:uiPriority w:val="9"/>
    <w:rsid w:val="00A36712"/>
    <w:rPr>
      <w:rFonts w:ascii="Arial" w:eastAsiaTheme="majorEastAsia" w:hAnsi="Arial" w:cs="Arial"/>
      <w:b/>
      <w:bCs/>
      <w:sz w:val="28"/>
      <w:szCs w:val="48"/>
    </w:rPr>
  </w:style>
  <w:style w:type="table" w:styleId="Tabellrutnt">
    <w:name w:val="Table Grid"/>
    <w:basedOn w:val="Normaltabell"/>
    <w:rsid w:val="002C64AA"/>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ubrik">
    <w:name w:val="Title"/>
    <w:basedOn w:val="Normal"/>
    <w:next w:val="Normal"/>
    <w:link w:val="RubrikChar"/>
    <w:uiPriority w:val="10"/>
    <w:qFormat/>
    <w:rsid w:val="002C64AA"/>
    <w:pPr>
      <w:spacing w:after="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2C64AA"/>
    <w:rPr>
      <w:rFonts w:asciiTheme="majorHAnsi" w:eastAsiaTheme="majorEastAsia" w:hAnsiTheme="majorHAnsi" w:cstheme="majorBidi"/>
      <w:spacing w:val="-10"/>
      <w:kern w:val="28"/>
      <w:sz w:val="56"/>
      <w:szCs w:val="56"/>
    </w:rPr>
  </w:style>
  <w:style w:type="paragraph" w:customStyle="1" w:styleId="Pa61">
    <w:name w:val="Pa6+1"/>
    <w:basedOn w:val="Normal"/>
    <w:next w:val="Normal"/>
    <w:uiPriority w:val="99"/>
    <w:rsid w:val="00390755"/>
    <w:pPr>
      <w:autoSpaceDE w:val="0"/>
      <w:autoSpaceDN w:val="0"/>
      <w:adjustRightInd w:val="0"/>
      <w:spacing w:after="0" w:line="211" w:lineRule="atLeast"/>
    </w:pPr>
    <w:rPr>
      <w:rFonts w:ascii="Flama Light" w:eastAsia="Times New Roman" w:hAnsi="Flama Light"/>
      <w:lang w:eastAsia="sv-SE"/>
    </w:rPr>
  </w:style>
  <w:style w:type="paragraph" w:customStyle="1" w:styleId="Pa6">
    <w:name w:val="Pa6"/>
    <w:basedOn w:val="Normal"/>
    <w:next w:val="Normal"/>
    <w:uiPriority w:val="99"/>
    <w:rsid w:val="00CB7923"/>
    <w:pPr>
      <w:autoSpaceDE w:val="0"/>
      <w:autoSpaceDN w:val="0"/>
      <w:adjustRightInd w:val="0"/>
      <w:spacing w:after="0" w:line="211" w:lineRule="atLeast"/>
    </w:pPr>
    <w:rPr>
      <w:rFonts w:ascii="Flama Light" w:eastAsia="Times New Roman" w:hAnsi="Flama Light"/>
      <w:lang w:eastAsia="sv-SE"/>
    </w:rPr>
  </w:style>
  <w:style w:type="character" w:customStyle="1" w:styleId="Rubrik3Char">
    <w:name w:val="Rubrik 3 Char"/>
    <w:basedOn w:val="Standardstycketeckensnitt"/>
    <w:link w:val="Rubrik3"/>
    <w:uiPriority w:val="9"/>
    <w:rsid w:val="00C33B35"/>
    <w:rPr>
      <w:rFonts w:ascii="Arial" w:eastAsiaTheme="majorEastAsia" w:hAnsi="Arial" w:cs="Arial"/>
      <w:b/>
      <w:bCs/>
      <w:sz w:val="24"/>
      <w:szCs w:val="48"/>
    </w:rPr>
  </w:style>
  <w:style w:type="paragraph" w:styleId="Liststycke">
    <w:name w:val="List Paragraph"/>
    <w:basedOn w:val="Normal"/>
    <w:uiPriority w:val="34"/>
    <w:qFormat/>
    <w:rsid w:val="00B50699"/>
    <w:pPr>
      <w:spacing w:after="0"/>
      <w:ind w:left="709" w:hanging="425"/>
    </w:pPr>
  </w:style>
  <w:style w:type="character" w:customStyle="1" w:styleId="Rubrik4Char">
    <w:name w:val="Rubrik 4 Char"/>
    <w:basedOn w:val="Standardstycketeckensnitt"/>
    <w:link w:val="Rubrik4"/>
    <w:uiPriority w:val="9"/>
    <w:rsid w:val="00144ED9"/>
    <w:rPr>
      <w:rFonts w:ascii="Arial" w:eastAsia="SimSun" w:hAnsi="Arial" w:cs="Arial"/>
      <w:i/>
      <w:sz w:val="24"/>
      <w:szCs w:val="24"/>
    </w:rPr>
  </w:style>
  <w:style w:type="character" w:styleId="Kommentarsreferens">
    <w:name w:val="annotation reference"/>
    <w:basedOn w:val="Standardstycketeckensnitt"/>
    <w:uiPriority w:val="99"/>
    <w:semiHidden/>
    <w:unhideWhenUsed/>
    <w:rsid w:val="00541E46"/>
    <w:rPr>
      <w:sz w:val="16"/>
      <w:szCs w:val="16"/>
    </w:rPr>
  </w:style>
  <w:style w:type="paragraph" w:styleId="Kommentarer">
    <w:name w:val="annotation text"/>
    <w:basedOn w:val="Normal"/>
    <w:link w:val="KommentarerChar"/>
    <w:uiPriority w:val="99"/>
    <w:semiHidden/>
    <w:unhideWhenUsed/>
    <w:rsid w:val="00541E46"/>
    <w:pPr>
      <w:spacing w:line="240" w:lineRule="auto"/>
    </w:pPr>
    <w:rPr>
      <w:sz w:val="20"/>
      <w:szCs w:val="20"/>
    </w:rPr>
  </w:style>
  <w:style w:type="character" w:customStyle="1" w:styleId="KommentarerChar">
    <w:name w:val="Kommentarer Char"/>
    <w:basedOn w:val="Standardstycketeckensnitt"/>
    <w:link w:val="Kommentarer"/>
    <w:uiPriority w:val="99"/>
    <w:semiHidden/>
    <w:rsid w:val="00541E46"/>
    <w:rPr>
      <w:rFonts w:ascii="Times New Roman" w:eastAsia="SimSun" w:hAnsi="Times New Roman" w:cs="Times New Roman"/>
      <w:sz w:val="20"/>
      <w:szCs w:val="20"/>
    </w:rPr>
  </w:style>
  <w:style w:type="paragraph" w:styleId="Kommentarsmne">
    <w:name w:val="annotation subject"/>
    <w:basedOn w:val="Kommentarer"/>
    <w:next w:val="Kommentarer"/>
    <w:link w:val="KommentarsmneChar"/>
    <w:uiPriority w:val="99"/>
    <w:semiHidden/>
    <w:unhideWhenUsed/>
    <w:rsid w:val="00541E46"/>
    <w:rPr>
      <w:b/>
      <w:bCs/>
    </w:rPr>
  </w:style>
  <w:style w:type="character" w:customStyle="1" w:styleId="KommentarsmneChar">
    <w:name w:val="Kommentarsämne Char"/>
    <w:basedOn w:val="KommentarerChar"/>
    <w:link w:val="Kommentarsmne"/>
    <w:uiPriority w:val="99"/>
    <w:semiHidden/>
    <w:rsid w:val="00541E46"/>
    <w:rPr>
      <w:rFonts w:ascii="Times New Roman" w:eastAsia="SimSun" w:hAnsi="Times New Roman" w:cs="Times New Roman"/>
      <w:b/>
      <w:bCs/>
      <w:sz w:val="20"/>
      <w:szCs w:val="20"/>
    </w:rPr>
  </w:style>
  <w:style w:type="paragraph" w:styleId="Ballongtext">
    <w:name w:val="Balloon Text"/>
    <w:basedOn w:val="Normal"/>
    <w:link w:val="BallongtextChar"/>
    <w:uiPriority w:val="99"/>
    <w:semiHidden/>
    <w:unhideWhenUsed/>
    <w:rsid w:val="00541E46"/>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41E46"/>
    <w:rPr>
      <w:rFonts w:ascii="Segoe UI" w:eastAsia="SimSun" w:hAnsi="Segoe UI" w:cs="Segoe UI"/>
      <w:sz w:val="18"/>
      <w:szCs w:val="18"/>
    </w:rPr>
  </w:style>
  <w:style w:type="paragraph" w:styleId="Sidhuvud">
    <w:name w:val="header"/>
    <w:basedOn w:val="Normal"/>
    <w:link w:val="SidhuvudChar"/>
    <w:uiPriority w:val="99"/>
    <w:unhideWhenUsed/>
    <w:rsid w:val="00CB3B9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B3B9D"/>
    <w:rPr>
      <w:rFonts w:ascii="Times New Roman" w:eastAsia="SimSun" w:hAnsi="Times New Roman" w:cs="Times New Roman"/>
      <w:sz w:val="24"/>
      <w:szCs w:val="24"/>
    </w:rPr>
  </w:style>
  <w:style w:type="paragraph" w:styleId="Sidfot">
    <w:name w:val="footer"/>
    <w:basedOn w:val="Normal"/>
    <w:link w:val="SidfotChar"/>
    <w:uiPriority w:val="99"/>
    <w:unhideWhenUsed/>
    <w:rsid w:val="00CB3B9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B3B9D"/>
    <w:rPr>
      <w:rFonts w:ascii="Times New Roman" w:eastAsia="SimSun" w:hAnsi="Times New Roman" w:cs="Times New Roman"/>
      <w:sz w:val="24"/>
      <w:szCs w:val="24"/>
    </w:rPr>
  </w:style>
  <w:style w:type="character" w:styleId="Hyperlnk">
    <w:name w:val="Hyperlink"/>
    <w:basedOn w:val="Standardstycketeckensnitt"/>
    <w:uiPriority w:val="99"/>
    <w:unhideWhenUsed/>
    <w:rsid w:val="00077FC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1119</Words>
  <Characters>5936</Characters>
  <Application>Microsoft Office Word</Application>
  <DocSecurity>0</DocSecurity>
  <Lines>49</Lines>
  <Paragraphs>14</Paragraphs>
  <ScaleCrop>false</ScaleCrop>
  <HeadingPairs>
    <vt:vector size="2" baseType="variant">
      <vt:variant>
        <vt:lpstr>Rubrik</vt:lpstr>
      </vt:variant>
      <vt:variant>
        <vt:i4>1</vt:i4>
      </vt:variant>
    </vt:vector>
  </HeadingPairs>
  <TitlesOfParts>
    <vt:vector size="1" baseType="lpstr">
      <vt:lpstr/>
    </vt:vector>
  </TitlesOfParts>
  <Company>Östhammars Kommun</Company>
  <LinksUpToDate>false</LinksUpToDate>
  <CharactersWithSpaces>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Söderlind, Elin</dc:creator>
  <cp:keywords/>
  <dc:description/>
  <cp:lastModifiedBy>Söderlind, Elin</cp:lastModifiedBy>
  <cp:revision>3</cp:revision>
  <dcterms:created xsi:type="dcterms:W3CDTF">2022-02-04T14:59:00Z</dcterms:created>
  <dcterms:modified xsi:type="dcterms:W3CDTF">2022-02-04T16:00:00Z</dcterms:modified>
</cp:coreProperties>
</file>